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不同实验条件下的图像面板重叠，香港大学的论文被质疑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27270308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33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95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55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香港大学李嘉诚医学院中医药学院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IRE1α inhibition by natural compound genipin on tumour associated macrophages reduces growth of hepatocellular 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天然化合物吉尼平对肿瘤相关巨噬细胞的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IRE1α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抑制可减少肝细胞癌的生长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香港大学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Zhouhua 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香港大学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Deming Tan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本研究获得以下机构的资助：香港大学研究资助委员会（项目编号：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104003422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201511159159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）、香港特别行政区研究资助局（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RGC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766211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）、王氏中医肿瘤研究基金（项目编号：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200006276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）、嘉里家族信托基金（项目编号：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200007008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）、政府配对补助金计划（项目编号：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207060411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）以及香港赛马会慈善信托基金（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HKJCCT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中药检测研发实验室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项目提供的资助。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26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45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5" name="" descr="香港大学学校介绍-香港大学研究生申请要求-香港大学院校系统-流程-语言要求-学费-大学介绍-申请经验-案例分享 中国香港|英国|新加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32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66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Some unexpected similarity in several of the WB images in figure 5 and 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97063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33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and these bands (after mirroring and re-aligning)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5814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00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Very high similarity between two mice in figure 3A, especially after vertical resizing.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44144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47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https://pubpeer.com/publications/DD746B36D8B88DEE31A7A6A19E2EC9#0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https://pubmed.ncbi.nlm.nih.gov/27270308/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04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95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68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76&amp;idx=5&amp;sn=a384c6944d5e2cc251f3efc248818c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