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上海中医药大学附属岳阳中西医结合医院原副院长团队论文引争议：图片重复引关注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07:08:43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5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0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2018年，主要分别来自上海中医药大学附属岳阳中西医结合医院皮肤科的 Xiao Miao（第一&amp;通讯作者） , Rong Xu , Bin Fan , Jie Chen , Xin Li , Weiwei Mao , Shengyuan Hua , Bin Li（通讯作者）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PD-L1 reverses depigmentation in Pmel-1 vitiligo mice by increasing the abundance of Tregs in the skin 的论文。该研究得到了中国国家自然科学基金（2016 年，项目编号：81673977）的支持。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71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2025年4月，Rhabdophis swinhonis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05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https://pubpeer.com/publications/52E05499DF3AC1EEDF0E8295ADBD73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04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17&amp;idx=1&amp;sn=c84cf8dce728a08c02a0fbd81301b9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