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郑州大学第三附属医院（河南省妇幼保健院）论文撤稿：学术研究还能有多严谨？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19:18:22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9781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7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日，郑州大学第三附属医院（河南省妇幼保健院）发表的一篇学术论文因数据问题被撤稿。这一事件引发了学术界对研究严谨性的广泛讨论。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论文标题：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低氧诱导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CXCR4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表达通过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HIF1α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激活促进滋养层细胞迁移和侵袭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Hypoxiainduced expression of CXCR4 favors trophoblast cell migration and invasion via the activation of HIF1α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作者及单位信息：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第一作者：张展（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Zhan Zhang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，郑州大学第三附属医院）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通讯作者：张展（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Zhan Zhang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，郑州大学第三附属医院）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第一单位：郑州大学第三附属医院（河南省妇幼保健院）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研究支持：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本研究得到了河南省科技创新项目（项目编号：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131PCXTD624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33223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1647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2021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10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月，国际知名学术打假人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Elisabeth M Bik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博士在学术讨论平台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上对该论文提出质疑。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4648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4188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Bik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博士的评论主要集中在论文中提供的实验数据上。她指出，论文中的图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4C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5C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5G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涉及的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Transwell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迁移和侵袭测定实验，存在明显的数据重复问题。具体来说，多个单独的面板存在数据重叠，包括图表内部和图表之间的重复，这些本应代表不同实验的结果，实际上来源于相同的原始数据。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这一问题表明，论文图表中的数据可能是通过不当方式拼接或重复使用的，而非真实反映实验结果。这种情况严重削弱了论文的可信度，引发编辑部的关注。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在问题被提交给期刊编辑部后，编辑部与论文作者进行了沟通。张展教授及其团队承认数据问题的存在，并接受了论文撤稿的决定。最终，《国际分子医学杂志》（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International Journal of Molecular Medicine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）决定撤回该论文，并向读者致歉，称对由此带来的不便深表遗憾。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撤稿信息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7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日，这篇论文正式被撤回。这一事件再次提醒学术界，研究数据的真实性不仅是学术研究的基石，更是学术声誉的底线。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https://pubpeer.com/publications/6C67A309659262FE76A8151E654556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3970604145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2944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318&amp;idx=1&amp;sn=9d8fe47d53c3d015a49e48c2fbbe57b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