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图像数据比预期相似度更高！上海中医药大学论文被质疑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09:30:42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Scientific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"PD-L1 reverses depigmentation in Pmel-1 vitiligo mice by increasing the abundance of Tregs in the skin“PD-L1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通过增加皮肤中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Tregs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的丰度来逆转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Pmel-1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白癜风小鼠的色素脱失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10.1038/s41598-018-19407-w)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Rhabdophis swinhonis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图像比预期的相似度更高。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该论文由来自上海中医药大学；上海中医药大学岳阳中西医结合医院皮肤科的作者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Xiao Miao , Rong Xu , Bin Fan , Jie Chen , Xin Li , Weiwei Mao , Shengyuan Hua , Bin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Xiao Miao(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上海中医药大学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Bin Li(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上海中医药大学岳阳中西医结合医院皮肤科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96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56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88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15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Rhabdophis swinhonis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335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36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https://www.nature.com/articles/s41598-018-19407-w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https://pubpeer.com/publications/52E05499DF3AC1EEDF0E8295ADBD73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中医药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57&amp;idx=4&amp;sn=a2d1d1d1b1a5ed67d008db10cedb4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7002807514846003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