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学术不端？河南科技大学第一附属医院研究被质疑与他人论文图像重复引争议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17:07:37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9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6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2015年5月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河南科技大学第一附属医院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Oncology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miR-218 suppresses cardiac myxoma proliferation by targeting myocyte enhancer factor 2D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miR-218 通过靶向肌细胞增强因子 2D 抑制心肌肌瘤增殖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10.3892/or.2015.3861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河南科技大学第一附属医院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Quanxing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河南科技大学第一附属医院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Pingshuan Dong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（音译：董平栓）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442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12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2C. "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MEF2D siRNA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或对照组（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50 nM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）转染心肌瘤细胞。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小时后，通过免疫印迹分析测定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MEF2A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MEF2C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MEF2D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蛋白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"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55413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36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作为对比：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 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来自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Zhao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Liu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Li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2015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年）。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30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或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60 lg ml-1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OA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处理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A549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细胞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小时（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），或用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30 lg ml-1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OA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处理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48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或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小时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204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48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Lirceolus pilus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01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71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29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29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https://pubpeer.com/publications/0F9F4478DEF82FA0932860AB4D5C9E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92&amp;idx=3&amp;sn=29cfa4e63d48a8b336898d0ee9f69d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