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10:42:11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21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日，空军军医大学第一附属医院在《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TRANSLATIONAL CANCER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ANXA3 is upregulated by hypoxia-inducible factor 1-alpha and promotes colon cancer growth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721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0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95&amp;idx=1&amp;sn=bdbb61cad9999d73272b78e3df6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