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图像风波中的科学坚守：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Guang Liang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与温州医科大学的学术回应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13:04:32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39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近年来，温州医科大学药学院的研究团队在姜黄素衍生物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WZ35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的抗癌机制研究中取得了显著进展。然而，近期由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Guang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教授领导的研究小组发表的两篇论文引发了学术界的热议。国际学术诚信监督者对这些论文中呈现的图像提出了质疑，认为其中存在重复和误用的可能。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41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9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86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79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图像重合质疑引发关注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93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Guang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教授牵头的研究团队在《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(2015)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上发表的两篇论文中，探讨了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ROS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依赖的内质网应激机制在肿瘤细胞死亡中的作用。评论者指出，这两篇论文中的免疫印迹图带有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异常相似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之处，甚至可能是同一图像的重复使用。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633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78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39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91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第一篇论文：结肠癌研究的图像争议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61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spacing w:val="8"/>
        </w:rPr>
        <w:t>‘Curcumin derivative WZ35 efficiently suppresses colon cancer progression through inducing ROS production and ER stress-dependent apoptosis’</w:t>
      </w:r>
      <w:r>
        <w:rPr>
          <w:rStyle w:val="any"/>
          <w:rFonts w:ascii="PMingLiU" w:eastAsia="PMingLiU" w:hAnsi="PMingLiU" w:cs="PMingLiU"/>
          <w:spacing w:val="8"/>
        </w:rPr>
        <w:t>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Junru Zhang</w:t>
      </w:r>
      <w:r>
        <w:rPr>
          <w:rStyle w:val="any"/>
          <w:rFonts w:ascii="PMingLiU" w:eastAsia="PMingLiU" w:hAnsi="PMingLiU" w:cs="PMingLiU"/>
          <w:spacing w:val="8"/>
        </w:rPr>
        <w:t>等人共同完成，通讯作者为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Lu Cai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。评论者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指出，论文中的图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显示的两个凝胶切片过于相似，并要求提供原始的未裁剪扫描图以进一步验证。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3810" cy="17904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3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3810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Guang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教授在回复中承认，由于数据整理和可视化过程中的疏忽，导致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“Cyclin B1”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条带出现错误，但他强调这一错误无损研究结论的可靠性，并计划向期刊申请更正声明。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18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620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04762" cy="387619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02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3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60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70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第二篇论文：前列腺癌研究的图像重复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04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</w:t>
      </w:r>
      <w:r>
        <w:rPr>
          <w:rStyle w:val="any"/>
          <w:rFonts w:ascii="Times New Roman" w:eastAsia="Times New Roman" w:hAnsi="Times New Roman" w:cs="Times New Roman"/>
          <w:spacing w:val="8"/>
        </w:rPr>
        <w:t>‘Curcumin analog WZ35 induced cell death via ROS-dependent ER stress and G2/M cell cycle arrest in human prostate cancer cells’</w:t>
      </w: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Xiuhua Zhang</w:t>
      </w:r>
      <w:r>
        <w:rPr>
          <w:rStyle w:val="any"/>
          <w:rFonts w:ascii="PMingLiU" w:eastAsia="PMingLiU" w:hAnsi="PMingLiU" w:cs="PMingLiU"/>
          <w:spacing w:val="8"/>
        </w:rPr>
        <w:t>等人完成，通讯作者包括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Langchong He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。评论者</w:t>
      </w:r>
      <w:r>
        <w:rPr>
          <w:rStyle w:val="any"/>
          <w:rFonts w:ascii="Times New Roman" w:eastAsia="Times New Roman" w:hAnsi="Times New Roman" w:cs="Times New Roman"/>
          <w:spacing w:val="8"/>
        </w:rPr>
        <w:t>Ponapea palauensis</w:t>
      </w:r>
      <w:r>
        <w:rPr>
          <w:rStyle w:val="any"/>
          <w:rFonts w:ascii="PMingLiU" w:eastAsia="PMingLiU" w:hAnsi="PMingLiU" w:cs="PMingLiU"/>
          <w:spacing w:val="8"/>
        </w:rPr>
        <w:t>指出《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“CHOP”</w:t>
      </w:r>
      <w:r>
        <w:rPr>
          <w:rStyle w:val="any"/>
          <w:rFonts w:ascii="PMingLiU" w:eastAsia="PMingLiU" w:hAnsi="PMingLiU" w:cs="PMingLiU"/>
          <w:spacing w:val="8"/>
        </w:rPr>
        <w:t>免疫印迹条带有误。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095" cy="2133333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69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对此，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Guang Liang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教授解释道，这些研究是在相近时间内由同一批研究生完成的，处理大量相似数据时容易出错。他再次强调，错误不会影响研究的科学性，并表示将迅速采取行动修正错误。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8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85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34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31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学术诚信与科学探索的平衡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67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尽管面临质疑，</w:t>
      </w:r>
      <w:r>
        <w:rPr>
          <w:rStyle w:val="any"/>
          <w:rFonts w:ascii="Times New Roman" w:eastAsia="Times New Roman" w:hAnsi="Times New Roman" w:cs="Times New Roman"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教授及其团队坚信研究成果的科学价值。他们的快速回应和积极改正措施，展现了科学研究中对诚信的坚持和对学术标准的维护。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04762" cy="2485714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5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1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93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45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https://pubpeer.com/publications/674450A3FBB36EC55A14E384276D92#0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04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79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https://pubpeer.com/publications/9DD431601563E7008699D2B453631D#0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17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2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89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67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5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03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4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49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908&amp;idx=1&amp;sn=07a591f8863f343ac8eaaae952ed13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