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南通大学某校长团队的高分《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20:54:58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南通大学江苏省神经再生重点实验室在期刊</w:t>
      </w:r>
      <w:r>
        <w:rPr>
          <w:rStyle w:val="any"/>
          <w:color w:val="000000"/>
          <w:spacing w:val="8"/>
          <w:lang w:val="en-US" w:eastAsia="en-US"/>
        </w:rPr>
        <w:t>Biomaterials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上发表一篇研究论文，研究发现了导电</w:t>
      </w:r>
      <w:r>
        <w:rPr>
          <w:rStyle w:val="any"/>
          <w:color w:val="000000"/>
          <w:spacing w:val="8"/>
          <w:lang w:val="en-US" w:eastAsia="en-US"/>
        </w:rPr>
        <w:t>PPy/SF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复合支架和电刺激在神经组织工程中的应用。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Application of conductive PPy/SF composite scaffold and electrical stimulation for neural tissue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Yahong Zhao , Yunyun Liang , Supeng Ding , Kunyu Zhang , Hai-quan Mao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（通讯作者，音译）</w:t>
      </w:r>
      <w:r>
        <w:rPr>
          <w:rStyle w:val="any"/>
          <w:color w:val="000000"/>
          <w:spacing w:val="8"/>
          <w:lang w:val="en-US" w:eastAsia="en-US"/>
        </w:rPr>
        <w:t>, Yumin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（通讯作者，音译，杨宇民）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南通大学江苏省神经再生重点实验室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基金资助：国家自然科学基金重点项目（</w:t>
      </w:r>
      <w:r>
        <w:rPr>
          <w:rStyle w:val="any"/>
          <w:b/>
          <w:bCs/>
          <w:color w:val="000000"/>
          <w:spacing w:val="8"/>
          <w:lang w:val="en-US" w:eastAsia="en-US"/>
        </w:rPr>
        <w:t>31830028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）、国家重点研发计划（</w:t>
      </w:r>
      <w:r>
        <w:rPr>
          <w:rStyle w:val="any"/>
          <w:b/>
          <w:bCs/>
          <w:color w:val="000000"/>
          <w:spacing w:val="8"/>
          <w:lang w:val="en-US" w:eastAsia="en-US"/>
        </w:rPr>
        <w:t>2018YFC1105603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b/>
          <w:bCs/>
          <w:color w:val="000000"/>
          <w:spacing w:val="8"/>
          <w:lang w:val="en-US" w:eastAsia="en-US"/>
        </w:rPr>
        <w:t>2018YFC1105604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）、国家自然科学基金（</w:t>
      </w:r>
      <w:r>
        <w:rPr>
          <w:rStyle w:val="any"/>
          <w:b/>
          <w:bCs/>
          <w:color w:val="000000"/>
          <w:spacing w:val="8"/>
          <w:lang w:val="en-US" w:eastAsia="en-US"/>
        </w:rPr>
        <w:t>81701835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b/>
          <w:bCs/>
          <w:color w:val="000000"/>
          <w:spacing w:val="8"/>
          <w:lang w:val="en-US" w:eastAsia="en-US"/>
        </w:rPr>
        <w:t>81671823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b/>
          <w:bCs/>
          <w:color w:val="000000"/>
          <w:spacing w:val="8"/>
          <w:lang w:val="en-US" w:eastAsia="en-US"/>
        </w:rPr>
        <w:t>31771054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lang w:val="en-US" w:eastAsia="en-US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77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包含两个看起来比预期更相似的面板：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00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51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同样，图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包含两个可能重叠的面板：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80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https://pubpeer.com/publications/9413C7B26D8AB88553573D5532CA71/#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34&amp;idx=1&amp;sn=7a0c790dda9913bd6890a78cd2f342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