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中国医科大学附属盛京医院学者论文图片重复被质疑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17:29:52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molecular neuroscience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Jue Wang , Dong Han , Miao Sun , Juan Feng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共同完成，所有作者来自中国医科大学附属盛京医院。近期论文因图片重复被质疑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 Combination of Remote Ischemic Perconditioning and Cerebral      Ischemic Postconditioning Inhibits Autophagy to Attenuate Plasma HMGB1 and      Induce Neuroprotection Against Stroke in Rat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Jue Wang, Dong Han, Miao Sun, Juan Feng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 Mol Neurosci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 Apr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10.1007/s12031-016-0724-9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26852332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我们发现您的两个图表之间存在意外的重叠（请参阅下面的附图）。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84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188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476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220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675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037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国医科大学附属盛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中国医科大学附属盛京医院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17&amp;idx=2&amp;sn=230500438e4ed72ae03a6ac1936d7b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85925054290373837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