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广西医科大学第四附属医院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Bioengineered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论文被撤稿，至少三个图似乎来自同一标本，作者回应图片不存在复制他人情况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65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年，广西医科大学第四附属医院的邹艳、刘利民等研究人员在期刊《Bioengineered》上发表了一篇名为 “Circular RNA circ_0068464 combined with microRNA - 383 regulates Wnt/β - catenin pathway to promote the progression of colorectal cancer” 的研究论文。该研究主要探讨了环状 RNA circ_0068464 联合微小 RNA - 383 对结直肠癌进展的影响，在癌症研究领域具有一定意义。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1518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3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然而在 2023 年，诚信专家 Elisabeth M Bik 留言指出论文存在问题。Bik 表示对论文中的图 4B 存在担忧，其中青色框和红色框标注处显示有至少三个图似乎来自同一标本，存在重叠情况。同时，对于图 2d，Bik 称该论文中的一个图（底部）与曾祥宇等人 2023 年发表于《Frontiers in Molecular Neuroscience》的论文中的一个图（顶部）存在重叠情况，且 2023 年论文中的图视野更宽，暗示两者可能有共同来源。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25900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46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针对这些质疑，论文作者邹艳进行了回应。对于图 4B 的重复问题，邹艳称已核实原始数据，是因疏忽在处理图像版本时，误上传了之前未整理的含重复图像版本，他们已向期刊编辑部提交了正式的更正请求，并强调图像上传错误不影响文章的数据或科学完整性，对可能造成的误解表示诚挚歉意。对于图 2d，邹艳则称该图来自自己的文章，不存在复制他人图像情况，由于另一篇 2023 年发表的文章在自己文章之后，对于为何对方文章图像与之相似及是否存在抄袭，将进一步调查。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https://pubpeer.com/publications/808D834ED2FEA1C6DBF03F22A7106F#0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89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4&amp;sn=b4eaa8fdba506ce62314f568194dd4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