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两年间多处图像面板重复且与早期文章数据雷同被质疑，指向南京大学医学院金陵医院的论文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26416454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00:02:49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2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63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289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南京大学医学院金陵医院在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MiR-200b regulates autophagy associated with chemoresistance in human lung adenocarcinoma"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MiR-200b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调节与人类肺腺癌化疗耐药性相关的自噬作用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南京大学医学院金陵医院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Banzhou Pan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南京大学医学院金陵医院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Haizhu Song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Longbang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81071806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81172106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81301914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81301913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）以及江苏省自然科学基金（项目编号：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BK.2012371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BK20130698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951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30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974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01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95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（最新）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Fig 5A: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Much more similar than expected.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911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263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[left] Fig 8C from "HMGB1-mediated autophagy promotes docetaxel resistance in human lung adenocarcinoma" 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  <w:t>(Pan et al 2014).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[right] Fig 6C.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890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43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428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423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[left] Fig 4D from 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  <w:t>Pan et al (2014).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[right] Fig 4B.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18999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63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Figs 1C, 2G. Elements repeat across panels.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308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83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#4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Extending the previous analysis with the pink rectangles.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16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23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https://pubpeer.com/publications/A5D9064775FC4AEEC6489DC6791971#5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https://pubmed.ncbi.nlm.nih.gov/26416454/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696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142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601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9&amp;idx=3&amp;sn=5aef06b73ca940343478639cdcf65c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