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西安交大生命学院院长和上海生化与细胞所国家杰青合作论文，因图片混乱陷入质疑风波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2025-04-08 08:17:46</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1030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247366" name=""/>
                    <pic:cNvPicPr>
                      <a:picLocks noChangeAspect="1"/>
                    </pic:cNvPicPr>
                  </pic:nvPicPr>
                  <pic:blipFill>
                    <a:blip xmlns:r="http://schemas.openxmlformats.org/officeDocument/2006/relationships" r:embed="rId6"/>
                    <a:stretch>
                      <a:fillRect/>
                    </a:stretch>
                  </pic:blipFill>
                  <pic:spPr>
                    <a:xfrm>
                      <a:off x="0" y="0"/>
                      <a:ext cx="5486400" cy="3210308"/>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2016年，主要分别来自西安交通大学生命科学与技术学院和中国科学院上海生命科学研究院生物化学与细胞生物学研究所细胞生物学国家重点实验室，哈佛医学院贝斯以色列女执事医疗中心病理科的 Jia Liu , Lixin Wan , Jing Liu , Zhu Yuan , Jinfang Zhang , Jianfeng Guo , Marcos Malumbres , Jiankang Liu （通讯作者） , Weiguo Zou （通讯作者）, Wenyi Wei （通讯作者）在</w:t>
      </w:r>
      <w:r>
        <w:rPr>
          <w:rStyle w:val="any"/>
          <w:rFonts w:ascii="Microsoft YaHei UI" w:eastAsia="Microsoft YaHei UI" w:hAnsi="Microsoft YaHei UI" w:cs="Microsoft YaHei UI"/>
          <w:b w:val="0"/>
          <w:bCs w:val="0"/>
          <w:i w:val="0"/>
          <w:iCs w:val="0"/>
          <w:spacing w:val="9"/>
          <w:sz w:val="21"/>
          <w:szCs w:val="21"/>
        </w:rPr>
        <w:t>Cell Discovery 期刊发表了一篇题目为：</w:t>
      </w:r>
      <w:r>
        <w:rPr>
          <w:rStyle w:val="any"/>
          <w:rFonts w:ascii="Microsoft YaHei UI" w:eastAsia="Microsoft YaHei UI" w:hAnsi="Microsoft YaHei UI" w:cs="Microsoft YaHei UI"/>
          <w:b w:val="0"/>
          <w:bCs w:val="0"/>
          <w:i w:val="0"/>
          <w:iCs w:val="0"/>
          <w:spacing w:val="9"/>
          <w:sz w:val="21"/>
          <w:szCs w:val="21"/>
        </w:rPr>
        <w:t>Cdh1 inhibits WWP2-mediated ubiquitination of PTEN to suppress tumorigenesis in an APC-independent manner 的论文。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391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12875" name=""/>
                    <pic:cNvPicPr>
                      <a:picLocks noChangeAspect="1"/>
                    </pic:cNvPicPr>
                  </pic:nvPicPr>
                  <pic:blipFill>
                    <a:blip xmlns:r="http://schemas.openxmlformats.org/officeDocument/2006/relationships" r:embed="rId7"/>
                    <a:stretch>
                      <a:fillRect/>
                    </a:stretch>
                  </pic:blipFill>
                  <pic:spPr>
                    <a:xfrm>
                      <a:off x="0" y="0"/>
                      <a:ext cx="5486400" cy="343916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2025年4月，Lirceolus pilus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50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42548" name=""/>
                    <pic:cNvPicPr>
                      <a:picLocks noChangeAspect="1"/>
                    </pic:cNvPicPr>
                  </pic:nvPicPr>
                  <pic:blipFill>
                    <a:blip xmlns:r="http://schemas.openxmlformats.org/officeDocument/2006/relationships" r:embed="rId8"/>
                    <a:stretch>
                      <a:fillRect/>
                    </a:stretch>
                  </pic:blipFill>
                  <pic:spPr>
                    <a:xfrm>
                      <a:off x="0" y="0"/>
                      <a:ext cx="5486400" cy="5450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https://pubpeer.com/publications/AEBB9FCCBF50CA8BCA5D0DC0E745D7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05138"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231&amp;idx=1&amp;sn=57fd219cc64bc7f15a7719088649c08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