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打破垄断！后续会重点披露这类弄虚作假的学者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74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通过全新的系统升级，诚信科研编辑部借助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iProteins</w:t>
      </w:r>
      <w:r>
        <w:rPr>
          <w:rStyle w:val="any"/>
          <w:rFonts w:ascii="PMingLiU" w:eastAsia="PMingLiU" w:hAnsi="PMingLiU" w:cs="PMingLiU"/>
          <w:spacing w:val="8"/>
        </w:rPr>
        <w:t>，打破了垄断，解决了卡脖子问题，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打通了图片检测的全部环节</w:t>
      </w:r>
      <w:r>
        <w:rPr>
          <w:rStyle w:val="any"/>
          <w:rFonts w:ascii="PMingLiU" w:eastAsia="PMingLiU" w:hAnsi="PMingLiU" w:cs="PMingLiU"/>
          <w:spacing w:val="8"/>
        </w:rPr>
        <w:t>，能够快速核查全球的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任何学者的所有文章</w:t>
      </w:r>
      <w:r>
        <w:rPr>
          <w:rStyle w:val="any"/>
          <w:rFonts w:ascii="PMingLiU" w:eastAsia="PMingLiU" w:hAnsi="PMingLiU" w:cs="PMingLiU"/>
          <w:spacing w:val="8"/>
        </w:rPr>
        <w:t>。后续，诚信科研编辑部会重点披露哈佛大学，斯坦福大学，麻省理工学院等美国院校的弄虚作假的学者。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诚信科研编辑部也希望学者能用上靠谱的检测系统（比如iFigures/iProteins），在未来2年内，将图片重复率降低90%，同时降低由于图片重复使用而导致的撤稿。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04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39&amp;idx=2&amp;sn=a45032c5bb6be99c476e33ad4c33bc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