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解放军总医院与上海交大联合团队论文再遭质疑，实验图像问题引发关注！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21:17:43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hd w:val="clear" w:color="auto" w:fill="FFFFFF"/>
        <w:spacing w:before="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Proceedings of the National Academy of Sciences of the United States of America</w:t>
      </w:r>
      <w:r>
        <w:rPr>
          <w:rStyle w:val="any"/>
          <w:rFonts w:ascii="PMingLiU" w:eastAsia="PMingLiU" w:hAnsi="PMingLiU" w:cs="PMingLiU"/>
          <w:spacing w:val="8"/>
        </w:rPr>
        <w:t>》（美国国家科学院院刊，</w:t>
      </w:r>
      <w:r>
        <w:rPr>
          <w:rStyle w:val="any"/>
          <w:rFonts w:ascii="Times New Roman" w:eastAsia="Times New Roman" w:hAnsi="Times New Roman" w:cs="Times New Roman"/>
          <w:spacing w:val="8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）的一篇论文因实验图像问题引发学术质疑，该研究由第二军医大学（海军军医大学）和上海交通大学医学院团队合作完成。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DancrBRG1 regulates Nfatc1 transcription and Pgc1βdependent metabolic shifts in osteoclastogenesis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中文翻译：</w:t>
      </w:r>
      <w:r>
        <w:rPr>
          <w:rStyle w:val="any"/>
          <w:rFonts w:ascii="Times New Roman" w:eastAsia="Times New Roman" w:hAnsi="Times New Roman" w:cs="Times New Roman"/>
          <w:spacing w:val="8"/>
        </w:rPr>
        <w:t>DancrBRG1</w:t>
      </w:r>
      <w:r>
        <w:rPr>
          <w:rStyle w:val="any"/>
          <w:rFonts w:ascii="PMingLiU" w:eastAsia="PMingLiU" w:hAnsi="PMingLiU" w:cs="PMingLiU"/>
          <w:spacing w:val="8"/>
        </w:rPr>
        <w:t>通过调控</w:t>
      </w:r>
      <w:r>
        <w:rPr>
          <w:rStyle w:val="any"/>
          <w:rFonts w:ascii="Times New Roman" w:eastAsia="Times New Roman" w:hAnsi="Times New Roman" w:cs="Times New Roman"/>
          <w:spacing w:val="8"/>
        </w:rPr>
        <w:t>Nfatc1</w:t>
      </w:r>
      <w:r>
        <w:rPr>
          <w:rStyle w:val="any"/>
          <w:rFonts w:ascii="PMingLiU" w:eastAsia="PMingLiU" w:hAnsi="PMingLiU" w:cs="PMingLiU"/>
          <w:spacing w:val="8"/>
        </w:rPr>
        <w:t>转录和</w:t>
      </w:r>
      <w:r>
        <w:rPr>
          <w:rStyle w:val="any"/>
          <w:rFonts w:ascii="Times New Roman" w:eastAsia="Times New Roman" w:hAnsi="Times New Roman" w:cs="Times New Roman"/>
          <w:spacing w:val="8"/>
        </w:rPr>
        <w:t>Pgc1β</w:t>
      </w:r>
      <w:r>
        <w:rPr>
          <w:rStyle w:val="any"/>
          <w:rFonts w:ascii="PMingLiU" w:eastAsia="PMingLiU" w:hAnsi="PMingLiU" w:cs="PMingLiU"/>
          <w:spacing w:val="8"/>
        </w:rPr>
        <w:t>依赖的代谢转变影响破骨细胞生成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第一作者：张正（</w:t>
      </w:r>
      <w:r>
        <w:rPr>
          <w:rStyle w:val="any"/>
          <w:rFonts w:ascii="Times New Roman" w:eastAsia="Times New Roman" w:hAnsi="Times New Roman" w:cs="Times New Roman"/>
          <w:spacing w:val="8"/>
        </w:rPr>
        <w:t>Zheng Zhang</w:t>
      </w:r>
      <w:r>
        <w:rPr>
          <w:rStyle w:val="any"/>
          <w:rFonts w:ascii="PMingLiU" w:eastAsia="PMingLiU" w:hAnsi="PMingLiU" w:cs="PMingLiU"/>
          <w:spacing w:val="8"/>
        </w:rPr>
        <w:t>）（第二军医大学长征医院骨科）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通讯作者：周旭辉（</w:t>
      </w:r>
      <w:r>
        <w:rPr>
          <w:rStyle w:val="any"/>
          <w:rFonts w:ascii="Times New Roman" w:eastAsia="Times New Roman" w:hAnsi="Times New Roman" w:cs="Times New Roman"/>
          <w:spacing w:val="8"/>
        </w:rPr>
        <w:t>Xuhui Zhou</w:t>
      </w:r>
      <w:r>
        <w:rPr>
          <w:rStyle w:val="any"/>
          <w:rFonts w:ascii="PMingLiU" w:eastAsia="PMingLiU" w:hAnsi="PMingLiU" w:cs="PMingLiU"/>
          <w:spacing w:val="8"/>
        </w:rPr>
        <w:t>）（第二军医大学长征医院骨科，上海交通大学医学院附属第一医院骨科转化研究中心）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杨富（</w:t>
      </w:r>
      <w:r>
        <w:rPr>
          <w:rStyle w:val="any"/>
          <w:rFonts w:ascii="Times New Roman" w:eastAsia="Times New Roman" w:hAnsi="Times New Roman" w:cs="Times New Roman"/>
          <w:spacing w:val="8"/>
        </w:rPr>
        <w:t>Fu Yang</w:t>
      </w:r>
      <w:r>
        <w:rPr>
          <w:rStyle w:val="any"/>
          <w:rFonts w:ascii="PMingLiU" w:eastAsia="PMingLiU" w:hAnsi="PMingLiU" w:cs="PMingLiU"/>
          <w:spacing w:val="8"/>
        </w:rPr>
        <w:t>）（第二军医大学医学遗传学教研室）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第一单位：第二军医大学（海军军医大学）长征医院骨科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合作单位：上海交通大学医学院附属第一医院骨科转化研究中心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05300" cy="1495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83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19</w:t>
      </w:r>
      <w:r>
        <w:rPr>
          <w:rStyle w:val="any"/>
          <w:rFonts w:ascii="PMingLiU" w:eastAsia="PMingLiU" w:hAnsi="PMingLiU" w:cs="PMingLiU"/>
          <w:spacing w:val="8"/>
        </w:rPr>
        <w:t>日，评论人</w:t>
      </w:r>
      <w:r>
        <w:rPr>
          <w:rStyle w:val="any"/>
          <w:rFonts w:ascii="Times New Roman" w:eastAsia="Times New Roman" w:hAnsi="Times New Roman" w:cs="Times New Roman"/>
          <w:spacing w:val="8"/>
        </w:rPr>
        <w:t>Pseudoamuria Uptoni</w:t>
      </w:r>
      <w:r>
        <w:rPr>
          <w:rStyle w:val="any"/>
          <w:rFonts w:ascii="PMingLiU" w:eastAsia="PMingLiU" w:hAnsi="PMingLiU" w:cs="PMingLiU"/>
          <w:spacing w:val="8"/>
        </w:rPr>
        <w:t>通过网络平台对该论文提出了质疑。他指出，该研究的实验数据中存在图像重复的问题。具体来说，图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</w:t>
      </w:r>
      <w:r>
        <w:rPr>
          <w:rStyle w:val="any"/>
          <w:rFonts w:ascii="PMingLiU" w:eastAsia="PMingLiU" w:hAnsi="PMingLiU" w:cs="PMingLiU"/>
          <w:spacing w:val="8"/>
        </w:rPr>
        <w:t>）与图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J</w:t>
      </w:r>
      <w:r>
        <w:rPr>
          <w:rStyle w:val="any"/>
          <w:rFonts w:ascii="PMingLiU" w:eastAsia="PMingLiU" w:hAnsi="PMingLiU" w:cs="PMingLiU"/>
          <w:spacing w:val="8"/>
        </w:rPr>
        <w:t>）被发现完全一致，尽管背景颜色有所不同，但两者的结构细节完全相同。这种情况表明可能存在手动调整的痕迹。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质疑者表示：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我们注意到作者最近在这篇文章中已经解决了一个问题。然而，当我们团队进一步研究该论文时，我们发现还有另一个问题需要被关注。我添加了红色矩形标注，方便大家理解我的发现。希望作者能够核实并作出回应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62450" cy="1809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943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__</w:t>
      </w:r>
      <w:r>
        <w:rPr>
          <w:rStyle w:val="any"/>
          <w:rFonts w:ascii="PMingLiU" w:eastAsia="PMingLiU" w:hAnsi="PMingLiU" w:cs="PMingLiU"/>
          <w:spacing w:val="8"/>
        </w:rPr>
        <w:t>参考链接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https://pubpeer.com/publications/2298051D93671375A077DB2BC17B25#1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3E4AC"/>
        <w:spacing w:before="0" w:after="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3970604145</w:t>
      </w:r>
    </w:p>
    <w:p>
      <w:pPr>
        <w:shd w:val="clear" w:color="auto" w:fill="FFFFFF"/>
        <w:spacing w:before="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293&amp;idx=1&amp;sn=82f806c51b4d40c28d9a316a321e3f6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