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与其他两篇论文中的面板疑重复及图片重叠！上海交通大学医学院论文遭撤稿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09:31:20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Medical oncology (Northwood, London, England)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"Chloride intracellular channel 1 (CLIC1) is activated and functions as an oncogene in pancreatic cancer“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氯离子细胞内通道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 (CLIC1)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被激活，并在胰腺癌中发挥致癌基因的作用（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10.1007/s12032-015-0616-9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面板之间存在重叠等问题。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上海交通大学医学院附属新华医院普通外科及普通外科实验室；上海交通大学医学院胆道疾病研究所；山西医科大学第二医院普通外科；丽水市中心医院、温州医科大学附属第五医院消化内科；上海交通大学医学院附属新华医院肿瘤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Jianhua Lu , Qian Dong , Bingtai Zhang , Xuefeng Wang , Bin Ye , Fei Zhang , Xiaoling Song , Guofeng Gao , Jiasheng Mu , Zheng Wang , Fei Ma , Jun Gu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Fei 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（上海交通大学医学院附属新华医院普通外科及普通外科实验室）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 Gu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（上海交通大学医学院附属新华医院普通外科及普通外科实验室）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86468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03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分析显示两个面板意外重叠。以绿色框显示。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038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3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我没有收到任何报酬来评论这篇特定的论文。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的担忧。图中显示的是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分析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 </w:t>
      </w:r>
      <w:r>
        <w:rPr>
          <w:rStyle w:val="any"/>
          <w:rFonts w:ascii="PMingLiU" w:eastAsia="PMingLiU" w:hAnsi="PMingLiU" w:cs="PMingLiU"/>
          <w:spacing w:val="8"/>
        </w:rPr>
        <w:t>中的两个面板似乎重叠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粉色和青色框：图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中的一个面板与其他两篇论文中的面板类似。请参阅下文了解更多详细信息。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6937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15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另外两篇论文也存在各自的问题，它们是：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Li-qian Zhang </w:t>
      </w:r>
      <w:r>
        <w:rPr>
          <w:rStyle w:val="any"/>
          <w:rFonts w:ascii="PMingLiU" w:eastAsia="PMingLiU" w:hAnsi="PMingLiU" w:cs="PMingLiU"/>
          <w:spacing w:val="8"/>
        </w:rPr>
        <w:t>等人，《分析细胞病理学》（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10.1155/2017/8158254 X.-D. Gu </w:t>
      </w:r>
      <w:r>
        <w:rPr>
          <w:rStyle w:val="any"/>
          <w:rFonts w:ascii="PMingLiU" w:eastAsia="PMingLiU" w:hAnsi="PMingLiU" w:cs="PMingLiU"/>
          <w:spacing w:val="8"/>
        </w:rPr>
        <w:t>等人，《巴西医学和生物研究杂志》（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10.1590/1414-431X20175920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40147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81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01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主编已撤回此文。文章发表后，有人对图中的数据表示担忧，具体如下：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PANC-1 CTRL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si-CTRL </w:t>
      </w:r>
      <w:r>
        <w:rPr>
          <w:rStyle w:val="any"/>
          <w:rFonts w:ascii="PMingLiU" w:eastAsia="PMingLiU" w:hAnsi="PMingLiU" w:cs="PMingLiU"/>
          <w:spacing w:val="8"/>
        </w:rPr>
        <w:t>明亮图像似乎重叠；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MIAPaca-2 si-CTRL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si-CLIC1 </w:t>
      </w:r>
      <w:r>
        <w:rPr>
          <w:rStyle w:val="any"/>
          <w:rFonts w:ascii="PMingLiU" w:eastAsia="PMingLiU" w:hAnsi="PMingLiU" w:cs="PMingLiU"/>
          <w:spacing w:val="8"/>
        </w:rPr>
        <w:t>图像（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Bright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GFP</w:t>
      </w:r>
      <w:r>
        <w:rPr>
          <w:rStyle w:val="any"/>
          <w:rFonts w:ascii="PMingLiU" w:eastAsia="PMingLiU" w:hAnsi="PMingLiU" w:cs="PMingLiU"/>
          <w:spacing w:val="8"/>
        </w:rPr>
        <w:t>）似乎重叠；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 MIAPaca-2 CTRL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si-CTRL </w:t>
      </w:r>
      <w:r>
        <w:rPr>
          <w:rStyle w:val="any"/>
          <w:rFonts w:ascii="PMingLiU" w:eastAsia="PMingLiU" w:hAnsi="PMingLiU" w:cs="PMingLiU"/>
          <w:spacing w:val="8"/>
        </w:rPr>
        <w:t>图像似乎重叠。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因此，主编不再对所呈现的数据有信心。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顾俊不同意撤回该文章。其他作者均未对出版商关于撤回该文章的任何函件作出回应。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100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03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15940622969487361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476&amp;idx=1&amp;sn=dc6b0638b8f6a35958f468df6e34c6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