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中国农业科学院兰州兽医研究所国家重点实验室论文被质疑图片混乱使用！两个科技部项目资助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2025-04-10 13:20:35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2009</w:t>
      </w:r>
      <w:r>
        <w:rPr>
          <w:rStyle w:val="any"/>
          <w:rFonts w:ascii="PMingLiU" w:eastAsia="PMingLiU" w:hAnsi="PMingLiU" w:cs="PMingLiU"/>
          <w:spacing w:val="8"/>
        </w:rPr>
        <w:t>年，来自中国农业科学院兰州兽医研究所，家畜疫病病原生物学国家重点实验室的</w:t>
      </w:r>
      <w:r>
        <w:rPr>
          <w:rStyle w:val="any"/>
          <w:rFonts w:ascii="Times New Roman" w:eastAsia="Times New Roman" w:hAnsi="Times New Roman" w:cs="Times New Roman"/>
          <w:spacing w:val="8"/>
        </w:rPr>
        <w:t xml:space="preserve"> Haixue Zheng , Hong Tian , Ye Jin , Jinyan Wu , Youjun Shang , Shuanghui Yin  , Xiangtao Liu </w:t>
      </w:r>
      <w:r>
        <w:rPr>
          <w:rStyle w:val="any"/>
          <w:rFonts w:ascii="PMingLiU" w:eastAsia="PMingLiU" w:hAnsi="PMingLiU" w:cs="PMingLiU"/>
          <w:spacing w:val="8"/>
        </w:rPr>
        <w:t>（通讯作者，音译刘湘涛）</w:t>
      </w:r>
      <w:r>
        <w:rPr>
          <w:rStyle w:val="any"/>
          <w:rFonts w:ascii="Times New Roman" w:eastAsia="Times New Roman" w:hAnsi="Times New Roman" w:cs="Times New Roman"/>
          <w:spacing w:val="8"/>
        </w:rPr>
        <w:t xml:space="preserve">, QingGe Xie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Journal of Virological Methods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Development of a hamster kidney cell line expressing stably T7 RNA polymerase using retroviral gene transfer technology for efficient rescue of infectious foot-and-mouth disease virus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这项工作得到了中国国家基础研究</w:t>
      </w:r>
      <w:r>
        <w:rPr>
          <w:rStyle w:val="any"/>
          <w:rFonts w:ascii="Times New Roman" w:eastAsia="Times New Roman" w:hAnsi="Times New Roman" w:cs="Times New Roman"/>
          <w:spacing w:val="8"/>
        </w:rPr>
        <w:t xml:space="preserve"> 973 </w:t>
      </w:r>
      <w:r>
        <w:rPr>
          <w:rStyle w:val="any"/>
          <w:rFonts w:ascii="PMingLiU" w:eastAsia="PMingLiU" w:hAnsi="PMingLiU" w:cs="PMingLiU"/>
          <w:spacing w:val="8"/>
        </w:rPr>
        <w:t>计划（编号：</w:t>
      </w:r>
      <w:r>
        <w:rPr>
          <w:rStyle w:val="any"/>
          <w:rFonts w:ascii="Times New Roman" w:eastAsia="Times New Roman" w:hAnsi="Times New Roman" w:cs="Times New Roman"/>
          <w:spacing w:val="8"/>
        </w:rPr>
        <w:t>2005CB523202</w:t>
      </w:r>
      <w:r>
        <w:rPr>
          <w:rStyle w:val="any"/>
          <w:rFonts w:ascii="PMingLiU" w:eastAsia="PMingLiU" w:hAnsi="PMingLiU" w:cs="PMingLiU"/>
          <w:spacing w:val="8"/>
        </w:rPr>
        <w:t>）和中国国家重点技术研发计划（编号：</w:t>
      </w:r>
      <w:r>
        <w:rPr>
          <w:rStyle w:val="any"/>
          <w:rFonts w:ascii="Times New Roman" w:eastAsia="Times New Roman" w:hAnsi="Times New Roman" w:cs="Times New Roman"/>
          <w:spacing w:val="8"/>
        </w:rPr>
        <w:t>2006BAD06A03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Neopetrosia rosariensis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这篇文章中有</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张图片，其中</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张与其他</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篇展示不同实验的文章中的图片重叠。详情如下。我已添加彩色矩形以表明我的意思，还请注意突出显示的图例。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与《中国生物技术杂志》</w:t>
      </w:r>
      <w:r>
        <w:rPr>
          <w:rStyle w:val="any"/>
          <w:rFonts w:ascii="Times New Roman" w:eastAsia="Times New Roman" w:hAnsi="Times New Roman" w:cs="Times New Roman"/>
          <w:spacing w:val="8"/>
        </w:rPr>
        <w:t xml:space="preserve">2007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947 - 52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w:t>
      </w:r>
      <w:r>
        <w:rPr>
          <w:rStyle w:val="any"/>
          <w:rFonts w:ascii="PMingLiU" w:eastAsia="PMingLiU" w:hAnsi="PMingLiU" w:cs="PMingLiU"/>
          <w:spacing w:val="8"/>
        </w:rPr>
        <w:t>，金</w:t>
      </w:r>
      <w:r>
        <w:rPr>
          <w:rStyle w:val="any"/>
          <w:rFonts w:ascii="Times New Roman" w:eastAsia="Times New Roman" w:hAnsi="Times New Roman" w:cs="Times New Roman"/>
          <w:spacing w:val="8"/>
        </w:rPr>
        <w:t xml:space="preserve"> Y</w:t>
      </w:r>
      <w:r>
        <w:rPr>
          <w:rStyle w:val="any"/>
          <w:rFonts w:ascii="PMingLiU" w:eastAsia="PMingLiU" w:hAnsi="PMingLiU" w:cs="PMingLiU"/>
          <w:spacing w:val="8"/>
        </w:rPr>
        <w:t>，尹</w:t>
      </w:r>
      <w:r>
        <w:rPr>
          <w:rStyle w:val="any"/>
          <w:rFonts w:ascii="Times New Roman" w:eastAsia="Times New Roman" w:hAnsi="Times New Roman" w:cs="Times New Roman"/>
          <w:spacing w:val="8"/>
        </w:rPr>
        <w:t xml:space="preserve"> SH</w:t>
      </w:r>
      <w:r>
        <w:rPr>
          <w:rStyle w:val="any"/>
          <w:rFonts w:ascii="PMingLiU" w:eastAsia="PMingLiU" w:hAnsi="PMingLiU" w:cs="PMingLiU"/>
          <w:spacing w:val="8"/>
        </w:rPr>
        <w:t>，郭</w:t>
      </w:r>
      <w:r>
        <w:rPr>
          <w:rStyle w:val="any"/>
          <w:rFonts w:ascii="Times New Roman" w:eastAsia="Times New Roman" w:hAnsi="Times New Roman" w:cs="Times New Roman"/>
          <w:spacing w:val="8"/>
        </w:rPr>
        <w:t xml:space="preserve"> HC</w:t>
      </w:r>
      <w:r>
        <w:rPr>
          <w:rStyle w:val="any"/>
          <w:rFonts w:ascii="PMingLiU" w:eastAsia="PMingLiU" w:hAnsi="PMingLiU" w:cs="PMingLiU"/>
          <w:spacing w:val="8"/>
        </w:rPr>
        <w:t>，尚</w:t>
      </w:r>
      <w:r>
        <w:rPr>
          <w:rStyle w:val="any"/>
          <w:rFonts w:ascii="Times New Roman" w:eastAsia="Times New Roman" w:hAnsi="Times New Roman" w:cs="Times New Roman"/>
          <w:spacing w:val="8"/>
        </w:rPr>
        <w:t xml:space="preserve"> YJ</w:t>
      </w:r>
      <w:r>
        <w:rPr>
          <w:rStyle w:val="any"/>
          <w:rFonts w:ascii="PMingLiU" w:eastAsia="PMingLiU" w:hAnsi="PMingLiU" w:cs="PMingLiU"/>
          <w:spacing w:val="8"/>
        </w:rPr>
        <w:t>，白</w:t>
      </w:r>
      <w:r>
        <w:rPr>
          <w:rStyle w:val="any"/>
          <w:rFonts w:ascii="Times New Roman" w:eastAsia="Times New Roman" w:hAnsi="Times New Roman" w:cs="Times New Roman"/>
          <w:spacing w:val="8"/>
        </w:rPr>
        <w:t xml:space="preserve"> XW</w:t>
      </w:r>
      <w:r>
        <w:rPr>
          <w:rStyle w:val="any"/>
          <w:rFonts w:ascii="PMingLiU" w:eastAsia="PMingLiU" w:hAnsi="PMingLiU" w:cs="PMingLiU"/>
          <w:spacing w:val="8"/>
        </w:rPr>
        <w:t>，刘</w:t>
      </w:r>
      <w:r>
        <w:rPr>
          <w:rStyle w:val="any"/>
          <w:rFonts w:ascii="Times New Roman" w:eastAsia="Times New Roman" w:hAnsi="Times New Roman" w:cs="Times New Roman"/>
          <w:spacing w:val="8"/>
        </w:rPr>
        <w:t xml:space="preserve"> XT</w:t>
      </w:r>
      <w:r>
        <w:rPr>
          <w:rStyle w:val="any"/>
          <w:rFonts w:ascii="PMingLiU" w:eastAsia="PMingLiU" w:hAnsi="PMingLiU" w:cs="PMingLiU"/>
          <w:spacing w:val="8"/>
        </w:rPr>
        <w:t>，谢</w:t>
      </w:r>
      <w:r>
        <w:rPr>
          <w:rStyle w:val="any"/>
          <w:rFonts w:ascii="Times New Roman" w:eastAsia="Times New Roman" w:hAnsi="Times New Roman" w:cs="Times New Roman"/>
          <w:spacing w:val="8"/>
        </w:rPr>
        <w:t xml:space="preserve"> QG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[T7 RNA </w:t>
      </w:r>
      <w:r>
        <w:rPr>
          <w:rStyle w:val="any"/>
          <w:rFonts w:ascii="PMingLiU" w:eastAsia="PMingLiU" w:hAnsi="PMingLiU" w:cs="PMingLiU"/>
          <w:spacing w:val="8"/>
        </w:rPr>
        <w:t>聚合酶原核表达系统的真核化及其偶联表达系统的开发</w:t>
      </w:r>
      <w:r>
        <w:rPr>
          <w:rStyle w:val="any"/>
          <w:rFonts w:ascii="Times New Roman" w:eastAsia="Times New Roman" w:hAnsi="Times New Roman" w:cs="Times New Roman"/>
          <w:spacing w:val="8"/>
        </w:rPr>
        <w:t>]</w:t>
      </w:r>
      <w:r>
        <w:rPr>
          <w:rStyle w:val="any"/>
          <w:rFonts w:ascii="PMingLiU" w:eastAsia="PMingLiU" w:hAnsi="PMingLiU" w:cs="PMingLiU"/>
          <w:spacing w:val="8"/>
        </w:rPr>
        <w:t>。中国生物技术杂志（生物工程学报）。</w:t>
      </w:r>
      <w:r>
        <w:rPr>
          <w:rStyle w:val="any"/>
          <w:rFonts w:ascii="Times New Roman" w:eastAsia="Times New Roman" w:hAnsi="Times New Roman" w:cs="Times New Roman"/>
          <w:spacing w:val="8"/>
        </w:rPr>
        <w:t xml:space="preserve">2007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23(5):947 - 52</w:t>
      </w:r>
      <w:r>
        <w:rPr>
          <w:rStyle w:val="any"/>
          <w:rFonts w:ascii="PMingLiU" w:eastAsia="PMingLiU" w:hAnsi="PMingLiU" w:cs="PMingLiU"/>
          <w:spacing w:val="8"/>
        </w:rPr>
        <w:t>。中文。</w:t>
      </w:r>
      <w:r>
        <w:rPr>
          <w:rStyle w:val="any"/>
          <w:rFonts w:ascii="Times New Roman" w:eastAsia="Times New Roman" w:hAnsi="Times New Roman" w:cs="Times New Roman"/>
          <w:spacing w:val="8"/>
        </w:rPr>
        <w:t>DOI: 10.1016/s1872 - 2075(07)60058 - 2. PMID: 18051880.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5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37154" name=""/>
                    <pic:cNvPicPr>
                      <a:picLocks noChangeAspect="1"/>
                    </pic:cNvPicPr>
                  </pic:nvPicPr>
                  <pic:blipFill>
                    <a:blip xmlns:r="http://schemas.openxmlformats.org/officeDocument/2006/relationships" r:embed="rId6"/>
                    <a:stretch>
                      <a:fillRect/>
                    </a:stretch>
                  </pic:blipFill>
                  <pic:spPr>
                    <a:xfrm>
                      <a:off x="0" y="0"/>
                      <a:ext cx="5486400" cy="226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与《生物化学与生物物理进展》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 </w:t>
      </w:r>
      <w:r>
        <w:rPr>
          <w:rStyle w:val="any"/>
          <w:rFonts w:ascii="PMingLiU" w:eastAsia="PMingLiU" w:hAnsi="PMingLiU" w:cs="PMingLiU"/>
          <w:spacing w:val="8"/>
        </w:rPr>
        <w:t>等人。稳定表达</w:t>
      </w:r>
      <w:r>
        <w:rPr>
          <w:rStyle w:val="any"/>
          <w:rFonts w:ascii="Times New Roman" w:eastAsia="Times New Roman" w:hAnsi="Times New Roman" w:cs="Times New Roman"/>
          <w:spacing w:val="8"/>
        </w:rPr>
        <w:t xml:space="preserve"> T7 RNA </w:t>
      </w:r>
      <w:r>
        <w:rPr>
          <w:rStyle w:val="any"/>
          <w:rFonts w:ascii="PMingLiU" w:eastAsia="PMingLiU" w:hAnsi="PMingLiU" w:cs="PMingLiU"/>
          <w:spacing w:val="8"/>
        </w:rPr>
        <w:t>聚合酶的</w:t>
      </w:r>
      <w:r>
        <w:rPr>
          <w:rStyle w:val="any"/>
          <w:rFonts w:ascii="Times New Roman" w:eastAsia="Times New Roman" w:hAnsi="Times New Roman" w:cs="Times New Roman"/>
          <w:spacing w:val="8"/>
        </w:rPr>
        <w:t xml:space="preserve"> IBRS - 2 </w:t>
      </w:r>
      <w:r>
        <w:rPr>
          <w:rStyle w:val="any"/>
          <w:rFonts w:ascii="PMingLiU" w:eastAsia="PMingLiU" w:hAnsi="PMingLiU" w:cs="PMingLiU"/>
          <w:spacing w:val="8"/>
        </w:rPr>
        <w:t>细胞系的建立及从</w:t>
      </w:r>
      <w:r>
        <w:rPr>
          <w:rStyle w:val="any"/>
          <w:rFonts w:ascii="Times New Roman" w:eastAsia="Times New Roman" w:hAnsi="Times New Roman" w:cs="Times New Roman"/>
          <w:spacing w:val="8"/>
        </w:rPr>
        <w:t xml:space="preserve"> IBRST7 </w:t>
      </w:r>
      <w:r>
        <w:rPr>
          <w:rStyle w:val="any"/>
          <w:rFonts w:ascii="PMingLiU" w:eastAsia="PMingLiU" w:hAnsi="PMingLiU" w:cs="PMingLiU"/>
          <w:spacing w:val="8"/>
        </w:rPr>
        <w:t>细胞中恢复</w:t>
      </w:r>
      <w:r>
        <w:rPr>
          <w:rStyle w:val="any"/>
          <w:rFonts w:ascii="Times New Roman" w:eastAsia="Times New Roman" w:hAnsi="Times New Roman" w:cs="Times New Roman"/>
          <w:spacing w:val="8"/>
        </w:rPr>
        <w:t xml:space="preserve"> SVDV</w:t>
      </w:r>
      <w:r>
        <w:rPr>
          <w:rStyle w:val="any"/>
          <w:rFonts w:ascii="PMingLiU" w:eastAsia="PMingLiU" w:hAnsi="PMingLiU" w:cs="PMingLiU"/>
          <w:spacing w:val="8"/>
        </w:rPr>
        <w:t>。生物化学与生物物理进展。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w:t>
      </w:r>
      <w:r>
        <w:rPr>
          <w:rStyle w:val="any"/>
          <w:rFonts w:ascii="Times New Roman" w:eastAsia="Times New Roman" w:hAnsi="Times New Roman" w:cs="Times New Roman"/>
          <w:spacing w:val="8"/>
        </w:rPr>
        <w:t>35(4): 449 - 456</w:t>
      </w:r>
      <w:r>
        <w:rPr>
          <w:rStyle w:val="any"/>
          <w:rFonts w:ascii="PMingLiU" w:eastAsia="PMingLiU" w:hAnsi="PMingLiU" w:cs="PMingLiU"/>
          <w:spacing w:val="8"/>
        </w:rPr>
        <w:t>，</w:t>
      </w:r>
      <w:r>
        <w:rPr>
          <w:rStyle w:val="any"/>
          <w:rFonts w:ascii="Times New Roman" w:eastAsia="Times New Roman" w:hAnsi="Times New Roman" w:cs="Times New Roman"/>
          <w:spacing w:val="8"/>
        </w:rPr>
        <w:t>http://www.pibb.ac.cn/pibbcn/article/abstract/20070549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83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48088" name=""/>
                    <pic:cNvPicPr>
                      <a:picLocks noChangeAspect="1"/>
                    </pic:cNvPicPr>
                  </pic:nvPicPr>
                  <pic:blipFill>
                    <a:blip xmlns:r="http://schemas.openxmlformats.org/officeDocument/2006/relationships" r:embed="rId7"/>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96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04875" name=""/>
                    <pic:cNvPicPr>
                      <a:picLocks noChangeAspect="1"/>
                    </pic:cNvPicPr>
                  </pic:nvPicPr>
                  <pic:blipFill>
                    <a:blip xmlns:r="http://schemas.openxmlformats.org/officeDocument/2006/relationships" r:embed="rId8"/>
                    <a:stretch>
                      <a:fillRect/>
                    </a:stretch>
                  </pic:blipFill>
                  <pic:spPr>
                    <a:xfrm>
                      <a:off x="0" y="0"/>
                      <a:ext cx="5486400" cy="1996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与《科学通报》</w:t>
      </w: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1370 - 1375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w:t>
      </w:r>
      <w:r>
        <w:rPr>
          <w:rStyle w:val="any"/>
          <w:rFonts w:ascii="PMingLiU" w:eastAsia="PMingLiU" w:hAnsi="PMingLiU" w:cs="PMingLiU"/>
          <w:spacing w:val="8"/>
        </w:rPr>
        <w:t>，郭</w:t>
      </w:r>
      <w:r>
        <w:rPr>
          <w:rStyle w:val="any"/>
          <w:rFonts w:ascii="Times New Roman" w:eastAsia="Times New Roman" w:hAnsi="Times New Roman" w:cs="Times New Roman"/>
          <w:spacing w:val="8"/>
        </w:rPr>
        <w:t xml:space="preserve"> JH</w:t>
      </w:r>
      <w:r>
        <w:rPr>
          <w:rStyle w:val="any"/>
          <w:rFonts w:ascii="PMingLiU" w:eastAsia="PMingLiU" w:hAnsi="PMingLiU" w:cs="PMingLiU"/>
          <w:spacing w:val="8"/>
        </w:rPr>
        <w:t>，金</w:t>
      </w:r>
      <w:r>
        <w:rPr>
          <w:rStyle w:val="any"/>
          <w:rFonts w:ascii="Times New Roman" w:eastAsia="Times New Roman" w:hAnsi="Times New Roman" w:cs="Times New Roman"/>
          <w:spacing w:val="8"/>
        </w:rPr>
        <w:t xml:space="preserve"> Y</w:t>
      </w:r>
      <w:r>
        <w:rPr>
          <w:rStyle w:val="any"/>
          <w:rFonts w:ascii="PMingLiU" w:eastAsia="PMingLiU" w:hAnsi="PMingLiU" w:cs="PMingLiU"/>
          <w:spacing w:val="8"/>
        </w:rPr>
        <w:t>，尚</w:t>
      </w:r>
      <w:r>
        <w:rPr>
          <w:rStyle w:val="any"/>
          <w:rFonts w:ascii="Times New Roman" w:eastAsia="Times New Roman" w:hAnsi="Times New Roman" w:cs="Times New Roman"/>
          <w:spacing w:val="8"/>
        </w:rPr>
        <w:t xml:space="preserve"> YJ</w:t>
      </w:r>
      <w:r>
        <w:rPr>
          <w:rStyle w:val="any"/>
          <w:rFonts w:ascii="PMingLiU" w:eastAsia="PMingLiU" w:hAnsi="PMingLiU" w:cs="PMingLiU"/>
          <w:spacing w:val="8"/>
        </w:rPr>
        <w:t>，田</w:t>
      </w:r>
      <w:r>
        <w:rPr>
          <w:rStyle w:val="any"/>
          <w:rFonts w:ascii="Times New Roman" w:eastAsia="Times New Roman" w:hAnsi="Times New Roman" w:cs="Times New Roman"/>
          <w:spacing w:val="8"/>
        </w:rPr>
        <w:t xml:space="preserve"> H</w:t>
      </w:r>
      <w:r>
        <w:rPr>
          <w:rStyle w:val="any"/>
          <w:rFonts w:ascii="PMingLiU" w:eastAsia="PMingLiU" w:hAnsi="PMingLiU" w:cs="PMingLiU"/>
          <w:spacing w:val="8"/>
        </w:rPr>
        <w:t>，杨</w:t>
      </w:r>
      <w:r>
        <w:rPr>
          <w:rStyle w:val="any"/>
          <w:rFonts w:ascii="Times New Roman" w:eastAsia="Times New Roman" w:hAnsi="Times New Roman" w:cs="Times New Roman"/>
          <w:spacing w:val="8"/>
        </w:rPr>
        <w:t xml:space="preserve"> YM</w:t>
      </w:r>
      <w:r>
        <w:rPr>
          <w:rStyle w:val="any"/>
          <w:rFonts w:ascii="PMingLiU" w:eastAsia="PMingLiU" w:hAnsi="PMingLiU" w:cs="PMingLiU"/>
          <w:spacing w:val="8"/>
        </w:rPr>
        <w:t>，刘</w:t>
      </w:r>
      <w:r>
        <w:rPr>
          <w:rStyle w:val="any"/>
          <w:rFonts w:ascii="Times New Roman" w:eastAsia="Times New Roman" w:hAnsi="Times New Roman" w:cs="Times New Roman"/>
          <w:spacing w:val="8"/>
        </w:rPr>
        <w:t xml:space="preserve"> XT</w:t>
      </w:r>
      <w:r>
        <w:rPr>
          <w:rStyle w:val="any"/>
          <w:rFonts w:ascii="PMingLiU" w:eastAsia="PMingLiU" w:hAnsi="PMingLiU" w:cs="PMingLiU"/>
          <w:spacing w:val="8"/>
        </w:rPr>
        <w:t>，蔡</w:t>
      </w:r>
      <w:r>
        <w:rPr>
          <w:rStyle w:val="any"/>
          <w:rFonts w:ascii="Times New Roman" w:eastAsia="Times New Roman" w:hAnsi="Times New Roman" w:cs="Times New Roman"/>
          <w:spacing w:val="8"/>
        </w:rPr>
        <w:t xml:space="preserve"> XP</w:t>
      </w:r>
      <w:r>
        <w:rPr>
          <w:rStyle w:val="any"/>
          <w:rFonts w:ascii="PMingLiU" w:eastAsia="PMingLiU" w:hAnsi="PMingLiU" w:cs="PMingLiU"/>
          <w:spacing w:val="8"/>
        </w:rPr>
        <w:t>。通过另一种</w:t>
      </w:r>
      <w:r>
        <w:rPr>
          <w:rStyle w:val="any"/>
          <w:rFonts w:ascii="Times New Roman" w:eastAsia="Times New Roman" w:hAnsi="Times New Roman" w:cs="Times New Roman"/>
          <w:spacing w:val="8"/>
        </w:rPr>
        <w:t xml:space="preserve"> RDD </w:t>
      </w:r>
      <w:r>
        <w:rPr>
          <w:rStyle w:val="any"/>
          <w:rFonts w:ascii="PMingLiU" w:eastAsia="PMingLiU" w:hAnsi="PMingLiU" w:cs="PMingLiU"/>
          <w:spacing w:val="8"/>
        </w:rPr>
        <w:t>基序提高</w:t>
      </w:r>
      <w:r>
        <w:rPr>
          <w:rStyle w:val="any"/>
          <w:rFonts w:ascii="Times New Roman" w:eastAsia="Times New Roman" w:hAnsi="Times New Roman" w:cs="Times New Roman"/>
          <w:spacing w:val="8"/>
        </w:rPr>
        <w:t xml:space="preserve"> Asia1 </w:t>
      </w:r>
      <w:r>
        <w:rPr>
          <w:rStyle w:val="any"/>
          <w:rFonts w:ascii="PMingLiU" w:eastAsia="PMingLiU" w:hAnsi="PMingLiU" w:cs="PMingLiU"/>
          <w:spacing w:val="8"/>
        </w:rPr>
        <w:t>型口蹄疫病毒的感染性。《科学通报》（中文版），</w:t>
      </w: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w:t>
      </w:r>
      <w:r>
        <w:rPr>
          <w:rStyle w:val="any"/>
          <w:rFonts w:ascii="Times New Roman" w:eastAsia="Times New Roman" w:hAnsi="Times New Roman" w:cs="Times New Roman"/>
          <w:spacing w:val="8"/>
        </w:rPr>
        <w:t>55(14):1370 - 1375</w:t>
      </w:r>
      <w:r>
        <w:rPr>
          <w:rStyle w:val="any"/>
          <w:rFonts w:ascii="PMingLiU" w:eastAsia="PMingLiU" w:hAnsi="PMingLiU" w:cs="PMingLiU"/>
          <w:spacing w:val="8"/>
        </w:rPr>
        <w:t>，</w:t>
      </w:r>
      <w:r>
        <w:rPr>
          <w:rStyle w:val="any"/>
          <w:rFonts w:ascii="Times New Roman" w:eastAsia="Times New Roman" w:hAnsi="Times New Roman" w:cs="Times New Roman"/>
          <w:spacing w:val="8"/>
        </w:rPr>
        <w:t>doi: 10.1360/972009 - 2254</w:t>
      </w:r>
      <w:r>
        <w:rPr>
          <w:rStyle w:val="any"/>
          <w:rFonts w:ascii="PMingLiU" w:eastAsia="PMingLiU" w:hAnsi="PMingLiU" w:cs="PMingLiU"/>
          <w:spacing w:val="8"/>
        </w:rPr>
        <w:t>，</w:t>
      </w:r>
      <w:r>
        <w:rPr>
          <w:rStyle w:val="any"/>
          <w:rFonts w:ascii="Times New Roman" w:eastAsia="Times New Roman" w:hAnsi="Times New Roman" w:cs="Times New Roman"/>
          <w:spacing w:val="8"/>
        </w:rPr>
        <w:t>https://www.sciengine.com/CSB/doi/10.1360/972009 - 2254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40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32457" name=""/>
                    <pic:cNvPicPr>
                      <a:picLocks noChangeAspect="1"/>
                    </pic:cNvPicPr>
                  </pic:nvPicPr>
                  <pic:blipFill>
                    <a:blip xmlns:r="http://schemas.openxmlformats.org/officeDocument/2006/relationships" r:embed="rId9"/>
                    <a:stretch>
                      <a:fillRect/>
                    </a:stretch>
                  </pic:blipFill>
                  <pic:spPr>
                    <a:xfrm>
                      <a:off x="0" y="0"/>
                      <a:ext cx="5486400" cy="3114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与《科学通报》</w:t>
      </w: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1370 - 1375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w:t>
      </w:r>
      <w:r>
        <w:rPr>
          <w:rStyle w:val="any"/>
          <w:rFonts w:ascii="PMingLiU" w:eastAsia="PMingLiU" w:hAnsi="PMingLiU" w:cs="PMingLiU"/>
          <w:spacing w:val="8"/>
        </w:rPr>
        <w:t>，郭</w:t>
      </w:r>
      <w:r>
        <w:rPr>
          <w:rStyle w:val="any"/>
          <w:rFonts w:ascii="Times New Roman" w:eastAsia="Times New Roman" w:hAnsi="Times New Roman" w:cs="Times New Roman"/>
          <w:spacing w:val="8"/>
        </w:rPr>
        <w:t xml:space="preserve"> JH</w:t>
      </w:r>
      <w:r>
        <w:rPr>
          <w:rStyle w:val="any"/>
          <w:rFonts w:ascii="PMingLiU" w:eastAsia="PMingLiU" w:hAnsi="PMingLiU" w:cs="PMingLiU"/>
          <w:spacing w:val="8"/>
        </w:rPr>
        <w:t>，金</w:t>
      </w:r>
      <w:r>
        <w:rPr>
          <w:rStyle w:val="any"/>
          <w:rFonts w:ascii="Times New Roman" w:eastAsia="Times New Roman" w:hAnsi="Times New Roman" w:cs="Times New Roman"/>
          <w:spacing w:val="8"/>
        </w:rPr>
        <w:t xml:space="preserve"> Y</w:t>
      </w:r>
      <w:r>
        <w:rPr>
          <w:rStyle w:val="any"/>
          <w:rFonts w:ascii="PMingLiU" w:eastAsia="PMingLiU" w:hAnsi="PMingLiU" w:cs="PMingLiU"/>
          <w:spacing w:val="8"/>
        </w:rPr>
        <w:t>，尚</w:t>
      </w:r>
      <w:r>
        <w:rPr>
          <w:rStyle w:val="any"/>
          <w:rFonts w:ascii="Times New Roman" w:eastAsia="Times New Roman" w:hAnsi="Times New Roman" w:cs="Times New Roman"/>
          <w:spacing w:val="8"/>
        </w:rPr>
        <w:t xml:space="preserve"> YJ</w:t>
      </w:r>
      <w:r>
        <w:rPr>
          <w:rStyle w:val="any"/>
          <w:rFonts w:ascii="PMingLiU" w:eastAsia="PMingLiU" w:hAnsi="PMingLiU" w:cs="PMingLiU"/>
          <w:spacing w:val="8"/>
        </w:rPr>
        <w:t>，田</w:t>
      </w:r>
      <w:r>
        <w:rPr>
          <w:rStyle w:val="any"/>
          <w:rFonts w:ascii="Times New Roman" w:eastAsia="Times New Roman" w:hAnsi="Times New Roman" w:cs="Times New Roman"/>
          <w:spacing w:val="8"/>
        </w:rPr>
        <w:t xml:space="preserve"> H</w:t>
      </w:r>
      <w:r>
        <w:rPr>
          <w:rStyle w:val="any"/>
          <w:rFonts w:ascii="PMingLiU" w:eastAsia="PMingLiU" w:hAnsi="PMingLiU" w:cs="PMingLiU"/>
          <w:spacing w:val="8"/>
        </w:rPr>
        <w:t>，杨</w:t>
      </w:r>
      <w:r>
        <w:rPr>
          <w:rStyle w:val="any"/>
          <w:rFonts w:ascii="Times New Roman" w:eastAsia="Times New Roman" w:hAnsi="Times New Roman" w:cs="Times New Roman"/>
          <w:spacing w:val="8"/>
        </w:rPr>
        <w:t xml:space="preserve"> YM</w:t>
      </w:r>
      <w:r>
        <w:rPr>
          <w:rStyle w:val="any"/>
          <w:rFonts w:ascii="PMingLiU" w:eastAsia="PMingLiU" w:hAnsi="PMingLiU" w:cs="PMingLiU"/>
          <w:spacing w:val="8"/>
        </w:rPr>
        <w:t>，刘</w:t>
      </w:r>
      <w:r>
        <w:rPr>
          <w:rStyle w:val="any"/>
          <w:rFonts w:ascii="Times New Roman" w:eastAsia="Times New Roman" w:hAnsi="Times New Roman" w:cs="Times New Roman"/>
          <w:spacing w:val="8"/>
        </w:rPr>
        <w:t xml:space="preserve"> XT</w:t>
      </w:r>
      <w:r>
        <w:rPr>
          <w:rStyle w:val="any"/>
          <w:rFonts w:ascii="PMingLiU" w:eastAsia="PMingLiU" w:hAnsi="PMingLiU" w:cs="PMingLiU"/>
          <w:spacing w:val="8"/>
        </w:rPr>
        <w:t>，蔡</w:t>
      </w:r>
      <w:r>
        <w:rPr>
          <w:rStyle w:val="any"/>
          <w:rFonts w:ascii="Times New Roman" w:eastAsia="Times New Roman" w:hAnsi="Times New Roman" w:cs="Times New Roman"/>
          <w:spacing w:val="8"/>
        </w:rPr>
        <w:t xml:space="preserve"> XP</w:t>
      </w:r>
      <w:r>
        <w:rPr>
          <w:rStyle w:val="any"/>
          <w:rFonts w:ascii="PMingLiU" w:eastAsia="PMingLiU" w:hAnsi="PMingLiU" w:cs="PMingLiU"/>
          <w:spacing w:val="8"/>
        </w:rPr>
        <w:t>。通过另一种</w:t>
      </w:r>
      <w:r>
        <w:rPr>
          <w:rStyle w:val="any"/>
          <w:rFonts w:ascii="Times New Roman" w:eastAsia="Times New Roman" w:hAnsi="Times New Roman" w:cs="Times New Roman"/>
          <w:spacing w:val="8"/>
        </w:rPr>
        <w:t xml:space="preserve"> RDD </w:t>
      </w:r>
      <w:r>
        <w:rPr>
          <w:rStyle w:val="any"/>
          <w:rFonts w:ascii="PMingLiU" w:eastAsia="PMingLiU" w:hAnsi="PMingLiU" w:cs="PMingLiU"/>
          <w:spacing w:val="8"/>
        </w:rPr>
        <w:t>基序提高</w:t>
      </w:r>
      <w:r>
        <w:rPr>
          <w:rStyle w:val="any"/>
          <w:rFonts w:ascii="Times New Roman" w:eastAsia="Times New Roman" w:hAnsi="Times New Roman" w:cs="Times New Roman"/>
          <w:spacing w:val="8"/>
        </w:rPr>
        <w:t xml:space="preserve"> Asia1 </w:t>
      </w:r>
      <w:r>
        <w:rPr>
          <w:rStyle w:val="any"/>
          <w:rFonts w:ascii="PMingLiU" w:eastAsia="PMingLiU" w:hAnsi="PMingLiU" w:cs="PMingLiU"/>
          <w:spacing w:val="8"/>
        </w:rPr>
        <w:t>型口蹄疫病毒的感染性。《科学通报》（中文版），</w:t>
      </w: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w:t>
      </w:r>
      <w:r>
        <w:rPr>
          <w:rStyle w:val="any"/>
          <w:rFonts w:ascii="Times New Roman" w:eastAsia="Times New Roman" w:hAnsi="Times New Roman" w:cs="Times New Roman"/>
          <w:spacing w:val="8"/>
        </w:rPr>
        <w:t>55(14):1370 - 1375</w:t>
      </w:r>
      <w:r>
        <w:rPr>
          <w:rStyle w:val="any"/>
          <w:rFonts w:ascii="PMingLiU" w:eastAsia="PMingLiU" w:hAnsi="PMingLiU" w:cs="PMingLiU"/>
          <w:spacing w:val="8"/>
        </w:rPr>
        <w:t>，</w:t>
      </w:r>
      <w:r>
        <w:rPr>
          <w:rStyle w:val="any"/>
          <w:rFonts w:ascii="Times New Roman" w:eastAsia="Times New Roman" w:hAnsi="Times New Roman" w:cs="Times New Roman"/>
          <w:spacing w:val="8"/>
        </w:rPr>
        <w:t>doi: 10.1360/972009 - 2254</w:t>
      </w:r>
      <w:r>
        <w:rPr>
          <w:rStyle w:val="any"/>
          <w:rFonts w:ascii="PMingLiU" w:eastAsia="PMingLiU" w:hAnsi="PMingLiU" w:cs="PMingLiU"/>
          <w:spacing w:val="8"/>
        </w:rPr>
        <w:t>，</w:t>
      </w:r>
      <w:r>
        <w:rPr>
          <w:rStyle w:val="any"/>
          <w:rFonts w:ascii="Times New Roman" w:eastAsia="Times New Roman" w:hAnsi="Times New Roman" w:cs="Times New Roman"/>
          <w:spacing w:val="8"/>
        </w:rPr>
        <w:t>https://www.sciengine.com/CSB/doi/10.1360/972009 - 2254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98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30347" name=""/>
                    <pic:cNvPicPr>
                      <a:picLocks noChangeAspect="1"/>
                    </pic:cNvPicPr>
                  </pic:nvPicPr>
                  <pic:blipFill>
                    <a:blip xmlns:r="http://schemas.openxmlformats.org/officeDocument/2006/relationships" r:embed="rId10"/>
                    <a:stretch>
                      <a:fillRect/>
                    </a:stretch>
                  </pic:blipFill>
                  <pic:spPr>
                    <a:xfrm>
                      <a:off x="0" y="0"/>
                      <a:ext cx="5486400" cy="1579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https://www.pubpeer.org/publications/54F925536E3C9A3B5B6E9F1DAD22A0#0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中国农业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中国农业科学院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xMDYyNzI5NQ==&amp;action=getalbum&amp;album_id=3494753342646026246"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86&amp;idx=1&amp;sn=0ba1837656c9fc8894a36c81a40291c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