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IF=13.3! </w:t>
        </w:r>
        <w:r>
          <w:rPr>
            <w:rStyle w:val="a"/>
            <w:rFonts w:ascii="PMingLiU" w:eastAsia="PMingLiU" w:hAnsi="PMingLiU" w:cs="PMingLiU"/>
            <w:b w:val="0"/>
            <w:bCs w:val="0"/>
            <w:spacing w:val="8"/>
          </w:rPr>
          <w:t>上海交通大学医学院</w:t>
        </w:r>
        <w:r>
          <w:rPr>
            <w:rStyle w:val="a"/>
            <w:rFonts w:ascii="Times New Roman" w:eastAsia="Times New Roman" w:hAnsi="Times New Roman" w:cs="Times New Roman"/>
            <w:b w:val="0"/>
            <w:bCs w:val="0"/>
            <w:spacing w:val="8"/>
          </w:rPr>
          <w:t xml:space="preserve">JCI </w:t>
        </w:r>
        <w:r>
          <w:rPr>
            <w:rStyle w:val="a"/>
            <w:rFonts w:ascii="PMingLiU" w:eastAsia="PMingLiU" w:hAnsi="PMingLiU" w:cs="PMingLiU"/>
            <w:b w:val="0"/>
            <w:bCs w:val="0"/>
            <w:spacing w:val="8"/>
          </w:rPr>
          <w:t>论文被打假人曝光图片重复！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2025-04-09 09:49:13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31</w:t>
      </w:r>
      <w:r>
        <w:rPr>
          <w:rStyle w:val="any"/>
          <w:rFonts w:ascii="PMingLiU" w:eastAsia="PMingLiU" w:hAnsi="PMingLiU" w:cs="PMingLiU"/>
          <w:spacing w:val="8"/>
        </w:rPr>
        <w:t>日，来自中国科学院健康科学研究所陈国强课题组、上海交通大学医学院附属同仁医院郑俊克课题组、上海交通大学医学院刘俊岭课题组的研究人员在</w:t>
      </w:r>
      <w:r>
        <w:rPr>
          <w:rStyle w:val="any"/>
          <w:rFonts w:ascii="Times New Roman" w:eastAsia="Times New Roman" w:hAnsi="Times New Roman" w:cs="Times New Roman"/>
          <w:spacing w:val="8"/>
        </w:rPr>
        <w:t>Journal of Clinical Investigation</w:t>
      </w:r>
      <w:r>
        <w:rPr>
          <w:rStyle w:val="any"/>
          <w:rFonts w:ascii="PMingLiU" w:eastAsia="PMingLiU" w:hAnsi="PMingLiU" w:cs="PMingLiU"/>
          <w:spacing w:val="8"/>
        </w:rPr>
        <w:t>上发表题为</w:t>
      </w:r>
      <w:r>
        <w:rPr>
          <w:rStyle w:val="any"/>
          <w:rFonts w:ascii="Times New Roman" w:eastAsia="Times New Roman" w:hAnsi="Times New Roman" w:cs="Times New Roman"/>
          <w:spacing w:val="8"/>
        </w:rPr>
        <w:t>“Sorting protein VPS33B regulates exosomal autocrine signaling to mediate hematopoiesis and leukemogenesis.”</w:t>
      </w:r>
      <w:r>
        <w:rPr>
          <w:rStyle w:val="any"/>
          <w:rFonts w:ascii="PMingLiU" w:eastAsia="PMingLiU" w:hAnsi="PMingLiU" w:cs="PMingLiU"/>
          <w:spacing w:val="8"/>
        </w:rPr>
        <w:t>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该工作由基础医学院的郑俊克课题组和另外两位共同通讯作者陈国强和刘俊岭所在课题组共同合作完成，第一作者谷浩也是陈国强教授在中科院健康所招收的博士研究生。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这项工作得到了以下资助：中国国家基础研究计划（</w:t>
      </w:r>
      <w:r>
        <w:rPr>
          <w:rStyle w:val="any"/>
          <w:rFonts w:ascii="Times New Roman" w:eastAsia="Times New Roman" w:hAnsi="Times New Roman" w:cs="Times New Roman"/>
          <w:spacing w:val="8"/>
        </w:rPr>
        <w:t xml:space="preserve">973 </w:t>
      </w:r>
      <w:r>
        <w:rPr>
          <w:rStyle w:val="any"/>
          <w:rFonts w:ascii="PMingLiU" w:eastAsia="PMingLiU" w:hAnsi="PMingLiU" w:cs="PMingLiU"/>
          <w:spacing w:val="8"/>
        </w:rPr>
        <w:t>计划，资助项目</w:t>
      </w:r>
      <w:r>
        <w:rPr>
          <w:rStyle w:val="any"/>
          <w:rFonts w:ascii="Times New Roman" w:eastAsia="Times New Roman" w:hAnsi="Times New Roman" w:cs="Times New Roman"/>
          <w:spacing w:val="8"/>
        </w:rPr>
        <w:t xml:space="preserve"> 2014CB965000</w:t>
      </w:r>
      <w:r>
        <w:rPr>
          <w:rStyle w:val="any"/>
          <w:rFonts w:ascii="PMingLiU" w:eastAsia="PMingLiU" w:hAnsi="PMingLiU" w:cs="PMingLiU"/>
          <w:spacing w:val="8"/>
        </w:rPr>
        <w:t>；</w:t>
      </w:r>
      <w:r>
        <w:rPr>
          <w:rStyle w:val="any"/>
          <w:rFonts w:ascii="Times New Roman" w:eastAsia="Times New Roman" w:hAnsi="Times New Roman" w:cs="Times New Roman"/>
          <w:spacing w:val="8"/>
        </w:rPr>
        <w:t>NO2015CB910403</w:t>
      </w:r>
      <w:r>
        <w:rPr>
          <w:rStyle w:val="any"/>
          <w:rFonts w:ascii="PMingLiU" w:eastAsia="PMingLiU" w:hAnsi="PMingLiU" w:cs="PMingLiU"/>
          <w:spacing w:val="8"/>
        </w:rPr>
        <w:t>）、上海市教育委员会创新计划（资助项目</w:t>
      </w:r>
      <w:r>
        <w:rPr>
          <w:rStyle w:val="any"/>
          <w:rFonts w:ascii="Times New Roman" w:eastAsia="Times New Roman" w:hAnsi="Times New Roman" w:cs="Times New Roman"/>
          <w:spacing w:val="8"/>
        </w:rPr>
        <w:t xml:space="preserve"> 13G20</w:t>
      </w:r>
      <w:r>
        <w:rPr>
          <w:rStyle w:val="any"/>
          <w:rFonts w:ascii="PMingLiU" w:eastAsia="PMingLiU" w:hAnsi="PMingLiU" w:cs="PMingLiU"/>
          <w:spacing w:val="8"/>
        </w:rPr>
        <w:t>）、中国国家自然科学基金（资助项目</w:t>
      </w:r>
      <w:r>
        <w:rPr>
          <w:rStyle w:val="any"/>
          <w:rFonts w:ascii="Times New Roman" w:eastAsia="Times New Roman" w:hAnsi="Times New Roman" w:cs="Times New Roman"/>
          <w:spacing w:val="8"/>
        </w:rPr>
        <w:t xml:space="preserve"> 81370654</w:t>
      </w:r>
      <w:r>
        <w:rPr>
          <w:rStyle w:val="any"/>
          <w:rFonts w:ascii="PMingLiU" w:eastAsia="PMingLiU" w:hAnsi="PMingLiU" w:cs="PMingLiU"/>
          <w:spacing w:val="8"/>
        </w:rPr>
        <w:t>、</w:t>
      </w:r>
      <w:r>
        <w:rPr>
          <w:rStyle w:val="any"/>
          <w:rFonts w:ascii="Times New Roman" w:eastAsia="Times New Roman" w:hAnsi="Times New Roman" w:cs="Times New Roman"/>
          <w:spacing w:val="8"/>
        </w:rPr>
        <w:t>81422001</w:t>
      </w:r>
      <w:r>
        <w:rPr>
          <w:rStyle w:val="any"/>
          <w:rFonts w:ascii="PMingLiU" w:eastAsia="PMingLiU" w:hAnsi="PMingLiU" w:cs="PMingLiU"/>
          <w:spacing w:val="8"/>
        </w:rPr>
        <w:t>、</w:t>
      </w:r>
      <w:r>
        <w:rPr>
          <w:rStyle w:val="any"/>
          <w:rFonts w:ascii="Times New Roman" w:eastAsia="Times New Roman" w:hAnsi="Times New Roman" w:cs="Times New Roman"/>
          <w:spacing w:val="8"/>
        </w:rPr>
        <w:t>81570093</w:t>
      </w:r>
      <w:r>
        <w:rPr>
          <w:rStyle w:val="any"/>
          <w:rFonts w:ascii="PMingLiU" w:eastAsia="PMingLiU" w:hAnsi="PMingLiU" w:cs="PMingLiU"/>
          <w:spacing w:val="8"/>
        </w:rPr>
        <w:t>、</w:t>
      </w:r>
      <w:r>
        <w:rPr>
          <w:rStyle w:val="any"/>
          <w:rFonts w:ascii="Times New Roman" w:eastAsia="Times New Roman" w:hAnsi="Times New Roman" w:cs="Times New Roman"/>
          <w:spacing w:val="8"/>
        </w:rPr>
        <w:t>91439115</w:t>
      </w:r>
      <w:r>
        <w:rPr>
          <w:rStyle w:val="any"/>
          <w:rFonts w:ascii="PMingLiU" w:eastAsia="PMingLiU" w:hAnsi="PMingLiU" w:cs="PMingLiU"/>
          <w:spacing w:val="8"/>
        </w:rPr>
        <w:t>、</w:t>
      </w:r>
      <w:r>
        <w:rPr>
          <w:rStyle w:val="any"/>
          <w:rFonts w:ascii="Times New Roman" w:eastAsia="Times New Roman" w:hAnsi="Times New Roman" w:cs="Times New Roman"/>
          <w:spacing w:val="8"/>
        </w:rPr>
        <w:t>81030039</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81430061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81525001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Qianren </w:t>
      </w:r>
      <w:r>
        <w:rPr>
          <w:rStyle w:val="any"/>
          <w:rFonts w:ascii="PMingLiU" w:eastAsia="PMingLiU" w:hAnsi="PMingLiU" w:cs="PMingLiU"/>
          <w:spacing w:val="8"/>
        </w:rPr>
        <w:t>青年英才计划、上海市高等院校特聘教授计划（东方学者）、美国国立卫生研究院（</w:t>
      </w:r>
      <w:r>
        <w:rPr>
          <w:rStyle w:val="any"/>
          <w:rFonts w:ascii="Times New Roman" w:eastAsia="Times New Roman" w:hAnsi="Times New Roman" w:cs="Times New Roman"/>
          <w:spacing w:val="8"/>
        </w:rPr>
        <w:t>1R01CA172268</w:t>
      </w:r>
      <w:r>
        <w:rPr>
          <w:rStyle w:val="any"/>
          <w:rFonts w:ascii="PMingLiU" w:eastAsia="PMingLiU" w:hAnsi="PMingLiU" w:cs="PMingLiU"/>
          <w:spacing w:val="8"/>
        </w:rPr>
        <w:t>）、德克萨斯州癌症预防与研究协会（</w:t>
      </w:r>
      <w:r>
        <w:rPr>
          <w:rStyle w:val="any"/>
          <w:rFonts w:ascii="Times New Roman" w:eastAsia="Times New Roman" w:hAnsi="Times New Roman" w:cs="Times New Roman"/>
          <w:spacing w:val="8"/>
        </w:rPr>
        <w:t>CPRIT RP140402</w:t>
      </w:r>
      <w:r>
        <w:rPr>
          <w:rStyle w:val="any"/>
          <w:rFonts w:ascii="PMingLiU" w:eastAsia="PMingLiU" w:hAnsi="PMingLiU" w:cs="PMingLiU"/>
          <w:spacing w:val="8"/>
        </w:rPr>
        <w:t>）以及泰山学者免疫学计划。</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：本应显示不同印迹的图像之间出现意外的相似性。我添加了红色矩形以指出我所指的位置。我降低了亮度并提高了对比度，以帮助更容易看出相似之处。</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烦请作者们再次核实一下？</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8535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95176" name=""/>
                    <pic:cNvPicPr>
                      <a:picLocks noChangeAspect="1"/>
                    </pic:cNvPicPr>
                  </pic:nvPicPr>
                  <pic:blipFill>
                    <a:blip xmlns:r="http://schemas.openxmlformats.org/officeDocument/2006/relationships" r:embed="rId6"/>
                    <a:stretch>
                      <a:fillRect/>
                    </a:stretch>
                  </pic:blipFill>
                  <pic:spPr>
                    <a:xfrm>
                      <a:off x="0" y="0"/>
                      <a:ext cx="5486400" cy="398535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https://pubpeer.com/publications/CB36B67EE3BE50964129630476E063#0</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w:t>
        </w:r>
      </w:hyperlink>
      <w:hyperlink r:id="rId8" w:anchor="wechat_redirect" w:tgtFrame="_blank" w:tooltip="中国科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549&amp;idx=3&amp;sn=c3b5d15d06804a0e2d266933b882074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54398155840356353" TargetMode="External" /><Relationship Id="rId8" Type="http://schemas.openxmlformats.org/officeDocument/2006/relationships/hyperlink" Target="https://mp.weixin.qq.com/mp/appmsgalbum?__biz=MzkxMDYyNzI5NQ==&amp;action=getalbum&amp;album_id=335271170985315533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