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中国医科大学附属盛京医院神经内科论文被质疑！直接通知出版社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15:10:14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年，来自中国医科大学附属盛京医院神经内科的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Jue Wang , Dong Han , Miao Sun , Juan Feng </w:t>
      </w:r>
      <w:r>
        <w:rPr>
          <w:rStyle w:val="any"/>
          <w:rFonts w:ascii="PMingLiU" w:eastAsia="PMingLiU" w:hAnsi="PMingLiU" w:cs="PMingLiU"/>
          <w:spacing w:val="8"/>
        </w:rPr>
        <w:t>（通讯作者，音译冯娟）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Journal of molecular neuroscience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本研究部分得到了辽宁省科学技术项目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辽宁省重大动物疾病科学研究与临床应用（</w:t>
      </w:r>
      <w:r>
        <w:rPr>
          <w:rStyle w:val="any"/>
          <w:rFonts w:ascii="Times New Roman" w:eastAsia="Times New Roman" w:hAnsi="Times New Roman" w:cs="Times New Roman"/>
          <w:spacing w:val="8"/>
        </w:rPr>
        <w:t>2012225021</w:t>
      </w:r>
      <w:r>
        <w:rPr>
          <w:rStyle w:val="any"/>
          <w:rFonts w:ascii="PMingLiU" w:eastAsia="PMingLiU" w:hAnsi="PMingLiU" w:cs="PMingLiU"/>
          <w:spacing w:val="8"/>
        </w:rPr>
        <w:t>）和辽宁省科技项目（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2009225010 - 2</w:t>
      </w:r>
      <w:r>
        <w:rPr>
          <w:rStyle w:val="any"/>
          <w:rFonts w:ascii="PMingLiU" w:eastAsia="PMingLiU" w:hAnsi="PMingLiU" w:cs="PMingLiU"/>
          <w:spacing w:val="8"/>
        </w:rPr>
        <w:t>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我们发现您的两张图表之间存在意外的重叠（见下面所附的图片）。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59&amp;idx=1&amp;sn=96c98b3280f91b2c43dc9b0261a31c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755515329354138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