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顶刊图像疑遭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借用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？上海中医药大学附属岳阳医院皮肤科科主任遭遇抄袭质疑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13:57:18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"PD-L1 reverses depigmentation in Pmel-1 vitiligo mice by increasing the abundance of Tregs in the skin"PD-L1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通过增加皮肤调节性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T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细胞改善白癜风模型小鼠色素脱失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DOI:10.1038/s41598-018-19407-w</w:t>
      </w:r>
      <w:r>
        <w:rPr>
          <w:rStyle w:val="any"/>
          <w:rFonts w:ascii="PMingLiU" w:eastAsia="PMingLiU" w:hAnsi="PMingLiU" w:cs="PMingLiU"/>
          <w:spacing w:val="8"/>
        </w:rPr>
        <w:t>）的研究被图像分析软件检测出数据异常。该研究由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Xiao Miao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Rong Xu , Bin Fan , Jie Chen , Xin Li , Weiwei Mao , Shengyuan Hua ,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Bin Li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Bin Li</w:t>
      </w:r>
      <w:r>
        <w:rPr>
          <w:rStyle w:val="any"/>
          <w:rFonts w:ascii="PMingLiU" w:eastAsia="PMingLiU" w:hAnsi="PMingLiU" w:cs="PMingLiU"/>
          <w:spacing w:val="8"/>
        </w:rPr>
        <w:t>单位为</w:t>
      </w:r>
      <w:r>
        <w:rPr>
          <w:rStyle w:val="any"/>
          <w:rFonts w:ascii="PMingLiU" w:eastAsia="PMingLiU" w:hAnsi="PMingLiU" w:cs="PMingLiU"/>
          <w:spacing w:val="8"/>
        </w:rPr>
        <w:t>上海中医药大学附属岳阳中西医结合医院皮肤科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，通讯作者</w:t>
      </w:r>
      <w:r>
        <w:rPr>
          <w:rStyle w:val="any"/>
          <w:rFonts w:ascii="Times New Roman" w:eastAsia="Times New Roman" w:hAnsi="Times New Roman" w:cs="Times New Roman"/>
          <w:spacing w:val="8"/>
        </w:rPr>
        <w:t>Xiao Miao</w:t>
      </w:r>
      <w:r>
        <w:rPr>
          <w:rStyle w:val="any"/>
          <w:rFonts w:ascii="PMingLiU" w:eastAsia="PMingLiU" w:hAnsi="PMingLiU" w:cs="PMingLiU"/>
          <w:spacing w:val="8"/>
        </w:rPr>
        <w:t>单位为上海中医药大学。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28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523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Rhabdophis swinhonis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指出本文与早前研究图像重复：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  <w:sz w:val="23"/>
          <w:szCs w:val="23"/>
        </w:rPr>
        <w:t>小编备注：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  <w:sz w:val="23"/>
          <w:szCs w:val="23"/>
        </w:rPr>
        <w:t>Cancer discovery-IF:29.7,Q1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0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63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https://pubpeer.com/publications/52E05499DF3AC1EEDF0E8295ADBD73#0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52575" cy="15593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402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上海中医药大学附属岳阳中西医结合医院皮肤科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上海中医药大学附属岳阳中西医结合医院皮肤科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985&amp;idx=2&amp;sn=3b7db08759dfde98c035695e6ecd891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3709071218053940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