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图片重复他人不愿撤稿，上海新华医院普外科主任论文被撤回！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20:29:13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Medical oncology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Jianhua Lu , Qian Dong , Bingtai Zhang , Xuefeng Wang , Bin Ye , Fei Zhang , Xiaoling Song , Guofeng Gao , Jiasheng Mu , Zheng Wang , Fei Ma  , Jun Gu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共同完成，所有作者来自上海交通大学医学院附属新华医院普外科及普外科；虽然发表已有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月就被读者质疑图片自我重复、与他人论文重复，今天该论文被期刊撤稿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Chloride intracellular channel 1 (CLIC1) is activated and functions as an oncogene in pancreatic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Jianhua Lu, Qian Dong, Bingtai Zhang, Xuefeng Wang, Bin Ye, Fei Zhang, Xiaoling Song, Guofeng Gao, Jiasheng Mu, Zheng Wang, Fei Ma, Jun Gu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Med Oncol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General Surgery and Laboratory of General Surgery, Xinhua Hospital Affiliated to Shanghai Jiao Tong University, School of Medicine, Shanghai, People's Republic of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2022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Concern about Figure 2A.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分析显示两个面板意外重叠。以绿色框显示。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5286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32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我没有收到任何报酬来评论这篇特定的论文。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2022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显示的是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红框：图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中的两个面板似乎重叠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粉红色和青色框：图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中的一块面板看起来与其他两篇论文中的面板相似。请参阅下面的更多详细信息。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59721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19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另外两篇论文也有各自的问题，它们是：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8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张丽倩等人，分析细胞病理学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 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10.1155/2017/8158254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8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X.-D. Gu et al., Brazilian Journal of Medical and Biological      Research (2017), DOI: 10.1590/1414-431X20175920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2336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90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6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主编已撤回本文并对图中提供的数据表示担忧：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67325" cy="3781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1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PANC-1 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明亮的图像似乎重叠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1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MIAPaca-2 si-CTRL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si-CLIC1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）似乎重叠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900" w:right="300" w:hanging="21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3e MIAPaca-2 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图像似乎重叠。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顾军不同意这种撤稿。其他作者均未回复出版商关于此次撤稿的任何信件。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52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88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01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上海新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上海新华医院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28816030369103874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01&amp;idx=1&amp;sn=781282c2bf736f3f47e2327cba5955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