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role of cyclooxygenase-2, interleukin-1β and fibroblast growth factor-2 in the activation of matrix metalloproteinase-1 in sheared-chondrocytes and articular cartilage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期刊：Scientific Reports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东北大学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发表时间：2015年5月20日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10.1038/srep10412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图3G似乎与同一作者先前发表的一篇描述不同条件的论文中的图3A存在重叠。在图2A中，p-38和β-肌动蛋白印迹似乎部分重叠。图2C中的IL-1β、图5A中的15d-PGJ2以及图6E中的WT似乎经过旋转后部分重叠。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96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2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10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78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本研究部分或全部得到了中国国家自然科学基金（31300777、31371091和81200972）、中国基础研究基金（N120520001、N120320001和N130120002）以及辽宁省人才支持计划（LJQ2013029）的资助。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与另一篇论文（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10.1111/acel.12209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似乎存在相同的条带。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16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引发了诸多关于图像完整性的质疑。图3G似乎与同一作者先前发表的一篇描述不同条件的论文中的图3A存在重叠。在图2A中，p-38和β-肌动蛋白印迹似乎部分重叠。图2C中的IL-1β、图5A中的15d-PGJ2以及图6E中的WT似乎经过旋转后部分重叠。编辑对该文章的数据和结论已失去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作者Konstantinos Konstantopoulos同意此次撤稿。作者Wang Pu未明确表明是否同意此次撤稿。其他作者均未就出版商关于此次撤稿的函件作出回应。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https://www.nature.com/articles/s41598-025-96380-1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64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24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09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4&amp;sn=4df2c773df24ad2f8ea3135b3823b8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