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09:07:02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182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2017 年 2 月 1 日，天津医科大学Sun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Junying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American journal of cancer research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HMGA2 regulates CD44 expression to promote gastric cancer cell motility and sphere formation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550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104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文章内发生图片重叠。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685800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679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4479161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236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https://pubpeer.com/publications/8EAC5A424D16DA37BB53AA3E09CC05#0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40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158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251&amp;idx=3&amp;sn=d430df3294ef62f959480560c763b189&amp;chksm=ceb631c9018dcbaef6ee99d5604ee331003b0a3ff538b8efcb4bbb88736d708d27cde7b7e8ef&amp;scene=126&amp;sessionid=17439583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