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09:43:23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134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广东医科大学附属医院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Huang Xiao-Rong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Autophagy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Macrophage autophagy protects against acute kidney injury by inhibiting renal inflammation through the degradation of TARM1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8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34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69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https://pubpeer.com/publications/EF3BF256247CECEE28412CAFECE56D#0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97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85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08&amp;idx=3&amp;sn=a4985f1c5d54006e3d0b0ef95ff14722&amp;chksm=cea3b262000683a6a1dd68209954e68ce25879177fd8cdab92de8e6f102145358b6523a1a046&amp;scene=126&amp;sessionid=1743958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