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与早期文章中的图片相似，广西医科大学第一附属医院的论文被撤稿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30786928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80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7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日，广西医科大学第一附属医院肝胆外科在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(Lnc-PDZD7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EZH2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ATOH8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Bo Tang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唐博）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通讯作者：广西医科大学第一附属医院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Songqing He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何松青）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81702435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81360367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81560393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2015GXNSFDA139026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BK20170264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2018M630606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2016GXNSFFA380003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D17011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2016GXNSFBA380043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2016012706-14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年桂林市人才高地建设项目资金的资助。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180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98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6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3B,F.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3737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26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2995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32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8521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0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9892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63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91075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36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4G and Fig 6G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1904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11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94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主编已撤回本文。本文发表后，有人对文中图片与先前发表的文章[1]中的图片存在相似性表示担忧。应要求，作者未能提供原始数据进行进一步验证。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因此，主编不再信任本研究中呈现的结果和结论。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以下是相似点：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2F与6G之间的相似性；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2G与4F之间的相似性；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3B与3F之间的相似性；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4G与6G之间的相似性；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3C和3G与文献[1]中的图8A的相似性。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Bo Tang, Yi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同意此次撤回。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Jun Song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未就此次撤回事宜回复主编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出版商。出版商无法找到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Yang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Shuiping Yu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Huizhao Su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当前的电子邮件地址。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https://jeccr.biomedcentral.com/articles/10.1186/s13046-025-03364-0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3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09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49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1&amp;sn=c84789462bc6302d581612aa436b31f9&amp;chksm=c330a2e9cec29a25dd99afe4418019c8fbc80d684d068be4e8629f016c4850ea9d27bad6691a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