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再次出现！广州生物医药与健康研究所潘光锦团队发表的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17:43:58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海南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52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31" w:right="831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054202" cy="2327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45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02" cy="2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编者按：诚信科研编辑部对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中国科学院广州生物医药与健康研究所的所有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PI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的文章进行了系统的筛选，发现有些文章存在数据异常，后续会重点披露高水平文章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具有数据操纵的文章。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中国科学院广州生物医药与健康研究所</w:t>
      </w:r>
      <w:r>
        <w:rPr>
          <w:rStyle w:val="any"/>
          <w:rFonts w:ascii="PMingLiU" w:eastAsia="PMingLiU" w:hAnsi="PMingLiU" w:cs="PMingLiU"/>
          <w:spacing w:val="8"/>
        </w:rPr>
        <w:t>潘光锦团队在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NATURE COMMUNICATIONS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METTL3/METTL14 maintain human nucleoli integrity by mediating SUV39H1/H2 degradation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CJK6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文章），发现文章内存在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21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62550" cy="1581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91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2B-11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2C-13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3D-14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3D-9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77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4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12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中国科学院广州生物医药与健康研究所</w:t>
      </w:r>
      <w:r>
        <w:rPr>
          <w:rStyle w:val="any"/>
          <w:rFonts w:ascii="PMingLiU" w:eastAsia="PMingLiU" w:hAnsi="PMingLiU" w:cs="PMingLiU"/>
          <w:spacing w:val="8"/>
        </w:rPr>
        <w:t>潘光锦团队在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NATURE COMMUNICATIONS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CJK78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文章），发现文章内存在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948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01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24125" cy="13525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38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5D-18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S5C-20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21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14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5D-18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S5C-20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放大，发现这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个图片明显重叠。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4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15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25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831&amp;idx=1&amp;sn=a58932d6747262498d9973b6f2b88535&amp;chksm=cf6e9a6e660becc05da32d47a3b334631e3067f0b2f1932dfb2b35c27ae4c39eceae0055fce0&amp;scene=126&amp;sessionid=17440225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