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哈尔滨医科大学附属第一医院的文章被撤回，主要原因是文章内涉嫌图像的重复使用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12:07:36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72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这项研究的目的是调查氯沙坦对实验性 IgA 肾病 (IgAN) 大鼠模型的可能肾脏保护作用。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9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哈尔滨医科大学附属第一医院的Xing Li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The Journal of international medical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Nephroprotective effect of losartan in IgA model rat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该研究结果表明，氯沙坦对IgAN肾小管间质损伤有保护作用。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53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47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在进行内部检查时，总编辑注意到了围绕这篇文章的图像的担忧，具体来说：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α-SMA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模型面板与图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TGF-β1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氯沙坦面板极为相似。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作者无法提供解释，或提供进行的实验的原始、未编辑图像。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由于对原始图像完整性的不确定性，人们对研究结果的有效性存在突出的担忧，因此总编辑撤回了这篇文章。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X.L.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不同意撤回。所有其他作者在收到通知后均未作出回应。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https://journals.sagepub.com/doi/10.1177/03000605251330127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506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21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69&amp;idx=4&amp;sn=d88e7ea29ec3e93f21ea420c0e034249&amp;chksm=cf0aaa019ec69a3e7f4ffd470067a48ea71cb4ec13e50ac1018fa4995736f9cca1721a69f64c&amp;scene=126&amp;sessionid=1743959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