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山东大学（威海）海洋学院与威海市立医院论文连续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张照片均以不同角度旋转后重复使用！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年，主要分别来自山东大学（威海）海洋学院和山东大学齐鲁医学院威海市立医院的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Shujun Cao , Kun Zhang , Qiujing Li , Shukun Zhang </w:t>
      </w:r>
      <w:r>
        <w:rPr>
          <w:rStyle w:val="any"/>
          <w:rFonts w:ascii="PMingLiU" w:eastAsia="PMingLiU" w:hAnsi="PMingLiU" w:cs="PMingLiU"/>
          <w:spacing w:val="8"/>
        </w:rPr>
        <w:t>（通讯作者，音译张淑坤）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Jingdi Chen </w:t>
      </w:r>
      <w:r>
        <w:rPr>
          <w:rStyle w:val="any"/>
          <w:rFonts w:ascii="PMingLiU" w:eastAsia="PMingLiU" w:hAnsi="PMingLiU" w:cs="PMingLiU"/>
          <w:spacing w:val="8"/>
        </w:rPr>
        <w:t>（通讯作者，音译陈景帝）在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Injectable and photothermal antibacterial bacterial cellulose cryogel for rapid hemostasis and repair of irregular and deep skin wounds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这项工作得到了材料合成与加工先进技术国家重点实验室（武汉理工大学，</w:t>
      </w:r>
      <w:r>
        <w:rPr>
          <w:rStyle w:val="any"/>
          <w:rFonts w:ascii="Times New Roman" w:eastAsia="Times New Roman" w:hAnsi="Times New Roman" w:cs="Times New Roman"/>
          <w:spacing w:val="8"/>
        </w:rPr>
        <w:t>2022-KF-13</w:t>
      </w:r>
      <w:r>
        <w:rPr>
          <w:rStyle w:val="any"/>
          <w:rFonts w:ascii="PMingLiU" w:eastAsia="PMingLiU" w:hAnsi="PMingLiU" w:cs="PMingLiU"/>
          <w:spacing w:val="8"/>
        </w:rPr>
        <w:t>）、山东大学（威海）物理化学材料分析测试中心、山东省先进材料与绿色制造实验室（</w:t>
      </w:r>
      <w:r>
        <w:rPr>
          <w:rStyle w:val="any"/>
          <w:rFonts w:ascii="Times New Roman" w:eastAsia="Times New Roman" w:hAnsi="Times New Roman" w:cs="Times New Roman"/>
          <w:spacing w:val="8"/>
        </w:rPr>
        <w:t>AMGM2021F02</w:t>
      </w:r>
      <w:r>
        <w:rPr>
          <w:rStyle w:val="any"/>
          <w:rFonts w:ascii="PMingLiU" w:eastAsia="PMingLiU" w:hAnsi="PMingLiU" w:cs="PMingLiU"/>
          <w:spacing w:val="8"/>
        </w:rPr>
        <w:t>）和山东省自然科学基金（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ZR2023MC125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似乎存在一些根本性的错误：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97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要么金黄色葡萄球菌的培养皿，要么大肠杆菌的培养皿是错误的，因为它们只是彼此旋转后的副本。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https://pubpeer.org/publications/C6E31F19FB33A4ED1F489D1F8BBBD7#0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威海市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威海市立医院</w:t>
        </w:r>
      </w:hyperlink>
      <w:hyperlink r:id="rId8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1&amp;sn=bcfef9aaec7a8c3abc4e3de18fe064e8&amp;chksm=c03e5a780139481e333dba691e9c5bd3d0b30c2ed7d28029556d71add409ef46bed4c2c14d96&amp;scene=126&amp;sessionid=17439634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30993736695332864" TargetMode="External" /><Relationship Id="rId8" Type="http://schemas.openxmlformats.org/officeDocument/2006/relationships/hyperlink" Target="https://mp.weixin.qq.com/mp/appmsgalbum?__biz=MzkxMDYyNzI5NQ==&amp;action=getalbum&amp;album_id=333617380587411865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