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复旦大学上海市第五人民医院药剂科主任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American Journal of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 1;7(12):2503-2514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中的两个凝胶切片似乎比预期的更相似。作者能提供原始的未剪切扫描吗？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54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9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https://pubmed.ncbi.nlm.nih.gov/29312803/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35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98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光春，荷兰阿姆斯特丹大学博士，复旦大学博士后。复旦大学硕士研究生导师，主任药师。现任上海市第五人民医院药剂科主任、药理学教研室主任。兼任上海市药学会医院药学专业委员会委员、上海市医院协会临床药事管理专业委员会委员、上海市医学会临床药学专科分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年两次入选上海市领军人才后备队培养计划，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提名奖，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年获复旦大学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十大优秀医技工作者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称号。从近年来主持、参与多项国家级及省部级、区级科研项目，发表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项。研究领域为医院药学、药理学，主要研究方向为肝癌的靶向药物治疗，以及抗凝药物的安全性、有效性等临床应用评价研究。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https://pubpeer.com/publications/30EF8156CE0425C502D9E41F969B43#0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3&amp;sn=e63a66ad7a439cd9c8e359b4d562f1b7&amp;chksm=c3315b0d61c098653889718f6545b4ba5539292ef6604a37fa6024b8f0027d3fa23e11ae3214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