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重磅发布！学术大筛查发现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(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提取部分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)! 20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多个基金支持换来一堆图片重复？天津市肿瘤医院院长郝继辉团队两篇论文存在多处图像问题！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14:03:28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3660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041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69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论文信息一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2025年2月7日，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Journal of Medicinal Chemistry(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IF=6.8)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Novel Indoleamine-2,3-Dioxygenase-Targeted Pt(IV) Prodrugs Regulate the Tumor Immune Microenvironment to Achieve Chemoimmunotherapy In Vitro and In Vivo"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新型吲哚胺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-2,3-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二氧合酶靶向铂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(IV)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原药调节肿瘤免疫微环境，实现体外和体内化学免疫疗法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Zhe Li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Ji-Hui Hao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郝继辉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Jing-Yuan Xu 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徐靖源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Yu-Kuan Feng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冯玉宽）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本研究工作得到了中国国家重点研发计划（项目号：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2021YFA1201100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）和中国国家自然科学基金（项目号：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22377090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82030092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82271895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82072752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21977080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3672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47824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505450" cy="2828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963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70480"/>
            <wp:docPr id="100006" name="" descr="天津医科大学是几本是211?师资排名揭秘?有哪些强势专业好就业吗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41756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5576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经过DataTwin检测，本文的Fig3a 存在一处重叠面板，且实验条件不同。</w:t>
      </w:r>
    </w:p>
    <w:p>
      <w:pPr>
        <w:spacing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77571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960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4762500" cy="56578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56575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0"/>
          <w:shd w:val="clear" w:color="auto" w:fill="EEF0FF"/>
        </w:rPr>
        <w:t>论文信息二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2024年1月20日，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天津医科大学肿瘤医院在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Oncogene(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中科院一区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IF=6.9)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0"/>
          <w:sz w:val="23"/>
          <w:szCs w:val="23"/>
          <w:shd w:val="clear" w:color="auto" w:fill="EEF0FF"/>
        </w:rPr>
        <w:t>Tumor-derived interleukin 35 mediates the dissemination of gemcitabine resistance in pancreatic adenocarcinoma"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肿瘤源性白细胞介素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 xml:space="preserve"> 35 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在胰腺腺癌中介导吉西他滨耐药性的传播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Huizhi Sun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天津医科大学肿瘤医院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Chongbiao Huang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黄崇标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Jihui Hao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郝继辉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Antao Chang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（音译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 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常安涛）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</w:p>
    <w:p>
      <w:pPr>
        <w:spacing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本研究工作得到了以下基金项目的支持：中国国家自然科学基金（项目号：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82072659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82272680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82272799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82030092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82271895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82072752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82072657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82072716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82173295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82072691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82272767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82273362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82103006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82103222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82273259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82273284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82203402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82203019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和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82203169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；天津市杰出青年学者科学基金（项目号：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19JCJQJC63100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中国国家重点研发计划（项目号：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FF2941"/>
        </w:rPr>
        <w:t>2021YFA1201100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FF2941"/>
        </w:rPr>
        <w:t>）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；美国国家卫生研究院（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NIH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）研究基金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R01CA233844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（授予杨生玉）；天津市研究生科研创新项目（项目号：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2022BKY162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、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2021YJSB262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）；天津市医学重点学科建设（专科）项目（项目号：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TJYXZDXK-009A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）；黑龙江省自然科学基金重点项目（项目号：</w:t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3"/>
          <w:szCs w:val="23"/>
          <w:shd w:val="clear" w:color="auto" w:fill="EEF0FF"/>
        </w:rPr>
        <w:t>ZD2019H009</w:t>
      </w:r>
      <w:r>
        <w:rPr>
          <w:rStyle w:val="any"/>
          <w:rFonts w:ascii="PMingLiU" w:eastAsia="PMingLiU" w:hAnsi="PMingLiU" w:cs="PMingLiU"/>
          <w:color w:val="000000"/>
          <w:spacing w:val="0"/>
          <w:sz w:val="23"/>
          <w:szCs w:val="23"/>
          <w:shd w:val="clear" w:color="auto" w:fill="EEF0FF"/>
        </w:rPr>
        <w:t>）。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6292354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19253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2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6827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经过DataTwin检测，本文的Fig1B和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Fig2E的流式细胞术数据存在两处重叠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部分，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Fig3D的两处β-actin蛋白条带完全一致，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Fig5G和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Fig7C的不同实验描述面板重叠，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FigS8C的两个不同标记面板重叠。此外，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Fig6F的一处WB印迹与一篇早期论文（10.1002/mgg3.1534）中不同标记的WB印迹高度相似。</w:t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997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2170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5236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24814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44699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7757160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911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75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DataTwin</w:t>
      </w:r>
      <w:r>
        <w:rPr>
          <w:rStyle w:val="any"/>
          <w:rFonts w:ascii="PMingLiU" w:eastAsia="PMingLiU" w:hAnsi="PMingLiU" w:cs="PMingLiU"/>
          <w:color w:val="000000"/>
          <w:spacing w:val="0"/>
          <w:sz w:val="20"/>
          <w:szCs w:val="20"/>
        </w:rPr>
        <w:t>图片查重</w:t>
      </w:r>
    </w:p>
    <w:p>
      <w:pPr>
        <w:spacing w:before="0" w:after="0" w:line="450" w:lineRule="atLeast"/>
        <w:ind w:left="330" w:right="330" w:firstLine="45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  <w:r>
        <w:rPr>
          <w:rStyle w:val="any"/>
          <w:rFonts w:ascii="Times New Roman" w:eastAsia="Times New Roman" w:hAnsi="Times New Roman" w:cs="Times New Roman"/>
          <w:b/>
          <w:bCs/>
          <w:color w:val="3E3E3E"/>
          <w:spacing w:val="0"/>
          <w:sz w:val="20"/>
          <w:szCs w:val="20"/>
        </w:rPr>
        <w:br/>
      </w: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https://pubs.acs.org/doi/10.1021/acs.jmedchem.4c02116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https://www.nature.com/articles/s41388-024-02938-0#Sec19</w:t>
      </w: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8538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/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5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26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8" w:anchor="wechat_redirect" w:tgtFrame="_blank" w:history="1"/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9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0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1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2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3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4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35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33541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524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</w:rPr>
        <w:br/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hyperlink" Target="http://mp.weixin.qq.com/s?__biz=MzkzNjYxMTEzMA==&amp;mid=2247484272&amp;idx=1&amp;sn=3c49186f0c473495ebd650059c516949&amp;chksm=c29d5f25f5ead633e91acacea3ceef1d14835c6f61da524b78767be13161add8cc5a99e707a0&amp;scene=21" TargetMode="External" /><Relationship Id="rId22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23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24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25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26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7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8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9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3" Type="http://schemas.openxmlformats.org/officeDocument/2006/relationships/fontTable" Target="fontTable.xml" /><Relationship Id="rId30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31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32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33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34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35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36" Type="http://schemas.openxmlformats.org/officeDocument/2006/relationships/image" Target="media/image16.emf" /><Relationship Id="rId37" Type="http://schemas.openxmlformats.org/officeDocument/2006/relationships/image" Target="media/image17.jpeg" /><Relationship Id="rId38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1518&amp;idx=2&amp;sn=cce9f8fed7fce517e754770d7cd26cc3&amp;chksm=c33b4a00eada283957eae30faff769fe5356267d175a87e0a3ecfab13263c916d64b43ff4b82&amp;scene=126&amp;sessionid=17438712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