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深圳市中山心血管医院老年心血管内科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Life Sci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论文图片重复及删改作者撤回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11:27:21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926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84406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深圳市中山心血管医院老年心血管内科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Life Sci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论文图片重复及删改作者撤回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kern w:val="36"/>
                <w:sz w:val="21"/>
                <w:szCs w:val="21"/>
              </w:rPr>
              <w:t>Exogenous hydrogen sulfide ameliorates high glucose-induced myocardial injury &amp; inflammation via the CIRP-MAPK signaling pathway in H9c2 cardiac cells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外源性硫化氢通过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CIRP-MAPK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信号通路改善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H9c2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心肌细胞高糖诱导的心肌损伤和炎症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目的：硫化氢（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H2S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）是一种具有强大细胞保护作用的新型信号分子。在这项研究中，我们假设外源性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H2S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可能通过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CIRP-MAPK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信号通路保护心脏细胞免受高糖（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）诱导的心肌损伤和炎症。主要方法：在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条件下培养的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H9c2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心肌细胞用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siRNA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和不同的抑制剂转染，以检测硫化氢钠（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NaHS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H2S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供体）对细胞生物学过程的影响。用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CCK-8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LDH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试剂盒测定心肌细胞活力和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LDH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活性。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ELISA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用于测量炎症因子的水平，而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2'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7'-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二氯荧光素二乙酸酯（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DCFH-DA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）用于评估活性氧（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ROS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）。通过罗丹明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123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染色鉴定线粒体膜电位（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MMP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）。采用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TUNEL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染色和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Hoechst 33258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染色观察心肌细胞凋亡。此外，我们通过蛋白质免疫印迹分析确定了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CIRP-MAPK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信号通路和凋亡相关因子的表达。主要发现：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培养诱导了毒性、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LDH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、更高水平的炎症因子、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ROS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MMP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和心脏细胞凋亡，降低了心脏细胞的存活率，并激活了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CIRP-MAPK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信号通路。值得注意的是，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CIRP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沉默加剧了上述情况。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H2S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或阻断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MAPK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信号通路逆转了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诱导的上述条件。意义：本研究为外源性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H2S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H9c2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心肌细胞心肌损伤和炎症的保护作用提供了证据，并表明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CIRP-MAPK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信号通路的激活可能是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H2S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保护作用的机制之一。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深圳市中山心血管医院老年心血管内科，深圳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518112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首都医科大学北京安贞医院，北京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100029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深圳市中山心血管医院老年心血管内科，深圳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518112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Life Sci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图片重复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删改作者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发现了多个图像复制实例。图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中的多个面板是重复的（例如，如果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NaHS+HG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，则控制顶部有底部，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U0126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顶部有底部）。图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“CIRP-NC”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条带似乎也是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×××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等人（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2018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10D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“β-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肌动蛋白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miR-374b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”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条带的复制品，该条带在本文提交前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个月提交给了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Molecules and Cells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DOI:10.13348/molcells.2018.2211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）。此外，在本文修订过程中，未经验证或授权进行了多次作者变更，违反了期刊的政策：在第一次修订中删除了两名作者，增加了另一名作者，然后又删除了另一位作者，并在修订后的论文中增加了作者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×××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。这项调查是由爱思唯尔的研究诚信与出版伦理团队进行的，并得到了主编的确认。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4457" cy="1718977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52004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57" cy="1718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029" cy="1599629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46513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029" cy="1599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4142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28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827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246&amp;idx=1&amp;sn=15ab15ac3d45741aa0dd481be105b3e8&amp;chksm=c0dc39df9f1f3a8a3dca51ae15d0ca0a06080e0ccd2b1efc42d208980b96b67e7c80287c5cbc&amp;scene=126&amp;sessionid=17438719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