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南方医科大学研究撤稿风波：图像重复和伦理审核的双重考验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10:02:00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BMC Cancer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》期刊的一篇文章因涉嫌图像重复使用和伦理审批缺失而被迫撤稿。这篇题为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“β2AR-HIF-1α-CXCL12 signaling of osteoblasts activated by isoproterenol promotes migration and invasion of prostate cancer cells”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的研究，引发了学术界的广泛关注。研究的作者包括南方医科大学的黄志斌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(Zhibin Huang)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、李桂焕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(Guihuan Li)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、张志帅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(Zhishuai Zhang)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、顾若南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(Ruonan Gu)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、王文阳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(Wenyang Wang)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、赖小菊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(Xiaoju Lai)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、崔中凯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(Zhong-Kai Cui)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、曾芳银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(Fangyin Zeng)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、许世源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(Shiyuan Xu)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及邓凡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(Fan Deng)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等人，其中邓凡为主要通讯作者。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787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98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图像重复问题初现端倪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Indigofera tanganyikensis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首次对该研究提出质疑，指出在图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中，显微镜数据被重复使用并呈现为不同内容。这一问题引发了后续的调查，并为研究的撤稿埋下伏笔。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74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0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通讯作者的回应与纠正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对质疑，通讯作者邓凡及时作出回应，承认了图像处理中的错误，并表示这些误差不会影响研究的核心结论。邓凡及其团队迅速向期刊编辑部提交了更正说明和修正后的图像，并对由此给其他学者和读者带来的不便表示歉意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1821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558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182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撤稿声明的发布与影响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发布了正式的撤稿声明。声明指出，除了图像重复的技术问题外，相关实验缺乏必要的伦理审批，这是促成撤稿的关键因素。对此，研究团队的多数成员同意撤稿，但黄志斌和李桂焕并未对此作出回应。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https://pubpeer.com/publications/98AD196A3C9EF19B54DAA4B449D054#3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9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63&amp;idx=1&amp;sn=0b6d6f95eb2224f7e8831c3a3d50653e&amp;chksm=c5446746f1085485a1aa607dfa6eab2e2e56edd89724c2768533a5fe0c1bd35f0d6920cbb57f&amp;scene=126&amp;sessionid=17438725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