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基金委调查，多图重复面临撤稿，南方医科大学南方医院杨定华</w:t>
        </w:r>
        <w:r>
          <w:rPr>
            <w:rStyle w:val="a"/>
            <w:rFonts w:ascii="Times New Roman" w:eastAsia="Times New Roman" w:hAnsi="Times New Roman" w:cs="Times New Roman"/>
            <w:b w:val="0"/>
            <w:bCs w:val="0"/>
            <w:spacing w:val="8"/>
          </w:rPr>
          <w:t>2017</w:t>
        </w:r>
        <w:r>
          <w:rPr>
            <w:rStyle w:val="a"/>
            <w:rFonts w:ascii="PMingLiU" w:eastAsia="PMingLiU" w:hAnsi="PMingLiU" w:cs="PMingLiU"/>
            <w:b w:val="0"/>
            <w:bCs w:val="0"/>
            <w:spacing w:val="8"/>
          </w:rPr>
          <w:t>年论文被关注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天眼学术</w:t>
        </w:r>
      </w:hyperlink>
      <w:bookmarkEnd w:id="0"/>
      <w:r>
        <w:rPr>
          <w:rStyle w:val="richmediametalistem"/>
          <w:rFonts w:ascii="Times New Roman" w:eastAsia="Times New Roman" w:hAnsi="Times New Roman" w:cs="Times New Roman"/>
          <w:color w:val="A5A5A5"/>
          <w:spacing w:val="8"/>
          <w:sz w:val="23"/>
          <w:szCs w:val="23"/>
        </w:rPr>
        <w:t>2025-04-02 00:05:44</w:t>
      </w:r>
      <w:r>
        <w:rPr>
          <w:rStyle w:val="richmediametalistem"/>
          <w:rFonts w:ascii="PMingLiU" w:eastAsia="PMingLiU" w:hAnsi="PMingLiU" w:cs="PMingLiU"/>
          <w:color w:val="A5A5A5"/>
          <w:spacing w:val="8"/>
          <w:sz w:val="23"/>
          <w:szCs w:val="23"/>
        </w:rPr>
        <w:t>湖南</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 </w:t>
      </w:r>
      <w:r>
        <w:rPr>
          <w:rStyle w:val="any"/>
          <w:rFonts w:ascii="PMingLiU" w:eastAsia="PMingLiU" w:hAnsi="PMingLiU" w:cs="PMingLiU"/>
          <w:spacing w:val="8"/>
          <w:lang w:val="en-US" w:eastAsia="en-US"/>
        </w:rPr>
        <w:t>《</w:t>
      </w:r>
      <w:r>
        <w:rPr>
          <w:rStyle w:val="any"/>
          <w:rFonts w:ascii="Times New Roman" w:eastAsia="Times New Roman" w:hAnsi="Times New Roman" w:cs="Times New Roman"/>
          <w:spacing w:val="8"/>
          <w:lang w:val="en-US" w:eastAsia="en-US"/>
        </w:rPr>
        <w:t>American Journal of Cancer Research</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2017 Mar 1;7(3):554-564.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#1</w:t>
      </w:r>
      <w:r>
        <w:rPr>
          <w:rStyle w:val="any"/>
          <w:rFonts w:ascii="Times New Roman" w:eastAsia="Times New Roman" w:hAnsi="Times New Roman" w:cs="Times New Roman"/>
          <w:b/>
          <w:bCs/>
          <w:i/>
          <w:iCs/>
          <w:spacing w:val="8"/>
          <w:lang w:val="en-US" w:eastAsia="en-US"/>
        </w:rPr>
        <w:t>Blepharida parallela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457200"/>
            <wp:docPr id="100001"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490704" name=""/>
                    <pic:cNvPicPr>
                      <a:picLocks noChangeAspect="1"/>
                    </pic:cNvPicPr>
                  </pic:nvPicPr>
                  <pic:blipFill>
                    <a:blip xmlns:r="http://schemas.openxmlformats.org/officeDocument/2006/relationships" r:embed="rId6"/>
                    <a:stretch>
                      <a:fillRect/>
                    </a:stretch>
                  </pic:blipFill>
                  <pic:spPr>
                    <a:xfrm>
                      <a:off x="0" y="0"/>
                      <a:ext cx="5276850" cy="457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在图</w:t>
      </w:r>
      <w:r>
        <w:rPr>
          <w:rStyle w:val="any"/>
          <w:rFonts w:ascii="Times New Roman" w:eastAsia="Times New Roman" w:hAnsi="Times New Roman" w:cs="Times New Roman"/>
          <w:spacing w:val="8"/>
          <w:lang w:val="en-US" w:eastAsia="en-US"/>
        </w:rPr>
        <w:t>4A</w:t>
      </w:r>
      <w:r>
        <w:rPr>
          <w:rStyle w:val="any"/>
          <w:rFonts w:ascii="PMingLiU" w:eastAsia="PMingLiU" w:hAnsi="PMingLiU" w:cs="PMingLiU"/>
          <w:spacing w:val="8"/>
        </w:rPr>
        <w:t>和图</w:t>
      </w:r>
      <w:r>
        <w:rPr>
          <w:rStyle w:val="any"/>
          <w:rFonts w:ascii="Times New Roman" w:eastAsia="Times New Roman" w:hAnsi="Times New Roman" w:cs="Times New Roman"/>
          <w:spacing w:val="8"/>
          <w:lang w:val="en-US" w:eastAsia="en-US"/>
        </w:rPr>
        <w:t>4C</w:t>
      </w:r>
      <w:r>
        <w:rPr>
          <w:rStyle w:val="any"/>
          <w:rFonts w:ascii="PMingLiU" w:eastAsia="PMingLiU" w:hAnsi="PMingLiU" w:cs="PMingLiU"/>
          <w:spacing w:val="8"/>
        </w:rPr>
        <w:t>之间：</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150495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85950" name=""/>
                    <pic:cNvPicPr>
                      <a:picLocks noChangeAspect="1"/>
                    </pic:cNvPicPr>
                  </pic:nvPicPr>
                  <pic:blipFill>
                    <a:blip xmlns:r="http://schemas.openxmlformats.org/officeDocument/2006/relationships" r:embed="rId7"/>
                    <a:stretch>
                      <a:fillRect/>
                    </a:stretch>
                  </pic:blipFill>
                  <pic:spPr>
                    <a:xfrm>
                      <a:off x="0" y="0"/>
                      <a:ext cx="5276850" cy="15049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5810250"/>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458217" name=""/>
                    <pic:cNvPicPr>
                      <a:picLocks noChangeAspect="1"/>
                    </pic:cNvPicPr>
                  </pic:nvPicPr>
                  <pic:blipFill>
                    <a:blip xmlns:r="http://schemas.openxmlformats.org/officeDocument/2006/relationships" r:embed="rId8"/>
                    <a:stretch>
                      <a:fillRect/>
                    </a:stretch>
                  </pic:blipFill>
                  <pic:spPr>
                    <a:xfrm>
                      <a:off x="0" y="0"/>
                      <a:ext cx="5276850" cy="58102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582930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120326" name=""/>
                    <pic:cNvPicPr>
                      <a:picLocks noChangeAspect="1"/>
                    </pic:cNvPicPr>
                  </pic:nvPicPr>
                  <pic:blipFill>
                    <a:blip xmlns:r="http://schemas.openxmlformats.org/officeDocument/2006/relationships" r:embed="rId9"/>
                    <a:stretch>
                      <a:fillRect/>
                    </a:stretch>
                  </pic:blipFill>
                  <pic:spPr>
                    <a:xfrm>
                      <a:off x="0" y="0"/>
                      <a:ext cx="5276850" cy="58293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#2</w:t>
      </w:r>
      <w:r>
        <w:rPr>
          <w:rStyle w:val="any"/>
          <w:rFonts w:ascii="Times New Roman" w:eastAsia="Times New Roman" w:hAnsi="Times New Roman" w:cs="Times New Roman"/>
          <w:b/>
          <w:bCs/>
          <w:i/>
          <w:iCs/>
          <w:spacing w:val="8"/>
          <w:lang w:val="en-US" w:eastAsia="en-US"/>
        </w:rPr>
        <w:t>Blepharida parallela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5B</w:t>
      </w:r>
      <w:r>
        <w:rPr>
          <w:rStyle w:val="any"/>
          <w:rFonts w:ascii="PMingLiU" w:eastAsia="PMingLiU" w:hAnsi="PMingLiU" w:cs="PMingLiU"/>
          <w:spacing w:val="8"/>
        </w:rPr>
        <w:t>，红色框标记的放大图片与左侧的原始图片完全不一致。</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8384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944553" name=""/>
                    <pic:cNvPicPr>
                      <a:picLocks noChangeAspect="1"/>
                    </pic:cNvPicPr>
                  </pic:nvPicPr>
                  <pic:blipFill>
                    <a:blip xmlns:r="http://schemas.openxmlformats.org/officeDocument/2006/relationships" r:embed="rId10"/>
                    <a:stretch>
                      <a:fillRect/>
                    </a:stretch>
                  </pic:blipFill>
                  <pic:spPr>
                    <a:xfrm>
                      <a:off x="0" y="0"/>
                      <a:ext cx="5276850" cy="28384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#3</w:t>
      </w:r>
      <w:r>
        <w:rPr>
          <w:rStyle w:val="any"/>
          <w:rFonts w:ascii="Times New Roman" w:eastAsia="Times New Roman" w:hAnsi="Times New Roman" w:cs="Times New Roman"/>
          <w:b/>
          <w:bCs/>
          <w:i/>
          <w:iCs/>
          <w:spacing w:val="8"/>
          <w:lang w:val="en-US" w:eastAsia="en-US"/>
        </w:rPr>
        <w:t>Blepharida parallela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5B</w:t>
      </w:r>
      <w:r>
        <w:rPr>
          <w:rStyle w:val="any"/>
          <w:rFonts w:ascii="PMingLiU" w:eastAsia="PMingLiU" w:hAnsi="PMingLiU" w:cs="PMingLiU"/>
          <w:spacing w:val="8"/>
        </w:rPr>
        <w:t>，红色框标记的放大图片与左侧的原始图片完全不一致。</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放大时：</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88607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845758" name=""/>
                    <pic:cNvPicPr>
                      <a:picLocks noChangeAspect="1"/>
                    </pic:cNvPicPr>
                  </pic:nvPicPr>
                  <pic:blipFill>
                    <a:blip xmlns:r="http://schemas.openxmlformats.org/officeDocument/2006/relationships" r:embed="rId11"/>
                    <a:stretch>
                      <a:fillRect/>
                    </a:stretch>
                  </pic:blipFill>
                  <pic:spPr>
                    <a:xfrm>
                      <a:off x="0" y="0"/>
                      <a:ext cx="5276850" cy="28860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#4</w:t>
      </w:r>
      <w:r>
        <w:rPr>
          <w:rStyle w:val="any"/>
          <w:rFonts w:ascii="Times New Roman" w:eastAsia="Times New Roman" w:hAnsi="Times New Roman" w:cs="Times New Roman"/>
          <w:b/>
          <w:bCs/>
          <w:i/>
          <w:iCs/>
          <w:spacing w:val="8"/>
          <w:lang w:val="en-US" w:eastAsia="en-US"/>
        </w:rPr>
        <w:t>Actinopolyspora biskrensis</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4</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在图</w:t>
      </w:r>
      <w:r>
        <w:rPr>
          <w:rStyle w:val="any"/>
          <w:rFonts w:ascii="Times New Roman" w:eastAsia="Times New Roman" w:hAnsi="Times New Roman" w:cs="Times New Roman"/>
          <w:spacing w:val="8"/>
          <w:lang w:val="en-US" w:eastAsia="en-US"/>
        </w:rPr>
        <w:t>3D</w:t>
      </w:r>
      <w:r>
        <w:rPr>
          <w:rStyle w:val="any"/>
          <w:rFonts w:ascii="PMingLiU" w:eastAsia="PMingLiU" w:hAnsi="PMingLiU" w:cs="PMingLiU"/>
          <w:spacing w:val="8"/>
        </w:rPr>
        <w:t>中，似乎有许多图像重叠，但描述不同。如下图所示，上图是亮度增加的图形，下图是应用了假色（</w:t>
      </w:r>
      <w:r>
        <w:rPr>
          <w:rStyle w:val="any"/>
          <w:rFonts w:ascii="Times New Roman" w:eastAsia="Times New Roman" w:hAnsi="Times New Roman" w:cs="Times New Roman"/>
          <w:spacing w:val="8"/>
          <w:lang w:val="en-US" w:eastAsia="en-US"/>
        </w:rPr>
        <w:t>ImageJ LUT:ICA</w:t>
      </w:r>
      <w:r>
        <w:rPr>
          <w:rStyle w:val="any"/>
          <w:rFonts w:ascii="PMingLiU" w:eastAsia="PMingLiU" w:hAnsi="PMingLiU" w:cs="PMingLiU"/>
          <w:spacing w:val="8"/>
        </w:rPr>
        <w:t>）的图形，以帮助识别重叠区域。</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这些重叠也可以在合并的图像中看到，但我没有对它们进行注释。</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80987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995007" name=""/>
                    <pic:cNvPicPr>
                      <a:picLocks noChangeAspect="1"/>
                    </pic:cNvPicPr>
                  </pic:nvPicPr>
                  <pic:blipFill>
                    <a:blip xmlns:r="http://schemas.openxmlformats.org/officeDocument/2006/relationships" r:embed="rId12"/>
                    <a:stretch>
                      <a:fillRect/>
                    </a:stretch>
                  </pic:blipFill>
                  <pic:spPr>
                    <a:xfrm>
                      <a:off x="0" y="0"/>
                      <a:ext cx="5276850" cy="28098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#5</w:t>
      </w:r>
      <w:r>
        <w:rPr>
          <w:rStyle w:val="any"/>
          <w:rFonts w:ascii="Times New Roman" w:eastAsia="Times New Roman" w:hAnsi="Times New Roman" w:cs="Times New Roman"/>
          <w:b/>
          <w:bCs/>
          <w:i/>
          <w:iCs/>
          <w:spacing w:val="8"/>
          <w:lang w:val="en-US" w:eastAsia="en-US"/>
        </w:rPr>
        <w:t>Actinopolyspora biskrensis</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4</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我理解你的观点，并同意更高的放大倍数与所概述的区域不匹配，但我相信这两幅图像确实显示了重叠的视野（下面用绿色标出）。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43434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413073" name=""/>
                    <pic:cNvPicPr>
                      <a:picLocks noChangeAspect="1"/>
                    </pic:cNvPicPr>
                  </pic:nvPicPr>
                  <pic:blipFill>
                    <a:blip xmlns:r="http://schemas.openxmlformats.org/officeDocument/2006/relationships" r:embed="rId13"/>
                    <a:stretch>
                      <a:fillRect/>
                    </a:stretch>
                  </pic:blipFill>
                  <pic:spPr>
                    <a:xfrm>
                      <a:off x="0" y="0"/>
                      <a:ext cx="5276850" cy="4343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衔接：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https://pubmed.ncbi.nlm.nih.gov/28401011/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1717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704128" name=""/>
                    <pic:cNvPicPr>
                      <a:picLocks noChangeAspect="1"/>
                    </pic:cNvPicPr>
                  </pic:nvPicPr>
                  <pic:blipFill>
                    <a:blip xmlns:r="http://schemas.openxmlformats.org/officeDocument/2006/relationships" r:embed="rId14"/>
                    <a:stretch>
                      <a:fillRect/>
                    </a:stretch>
                  </pic:blipFill>
                  <pic:spPr>
                    <a:xfrm>
                      <a:off x="0" y="0"/>
                      <a:ext cx="5276850" cy="21717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杨定华，男，主任医师，外科教授，科副主任，医学博士，博士研究生导师，中华医学会会员，国家自然科学基金评审专家，广东省肝胆外科学会委员、广东省肝病学会肝癌专业委员会常委、广东省器官移植学会委员、广东省胰腺癌专业学会委员，《中华医学杂志》《中国实用外科杂志》等</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个专业期刊的编委。第二军医大学东方肝胆外科医院博士研究生毕业，</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导师为第二军医大学东方肝胆外科医院院长、国内外著名的肝胆外科专家</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我国肝胆外科的开拓者，中国科学院院士吴孟超教授。</w:t>
      </w:r>
      <w:r>
        <w:rPr>
          <w:rStyle w:val="any"/>
          <w:rFonts w:ascii="Times New Roman" w:eastAsia="Times New Roman" w:hAnsi="Times New Roman" w:cs="Times New Roman"/>
          <w:spacing w:val="8"/>
          <w:lang w:val="en-US" w:eastAsia="en-US"/>
        </w:rPr>
        <w:t>2000</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5</w:t>
      </w:r>
      <w:r>
        <w:rPr>
          <w:rStyle w:val="any"/>
          <w:rFonts w:ascii="PMingLiU" w:eastAsia="PMingLiU" w:hAnsi="PMingLiU" w:cs="PMingLiU"/>
          <w:spacing w:val="8"/>
        </w:rPr>
        <w:t>月</w:t>
      </w:r>
      <w:r>
        <w:rPr>
          <w:rStyle w:val="any"/>
          <w:rFonts w:ascii="Times New Roman" w:eastAsia="Times New Roman" w:hAnsi="Times New Roman" w:cs="Times New Roman"/>
          <w:spacing w:val="8"/>
          <w:lang w:val="en-US" w:eastAsia="en-US"/>
        </w:rPr>
        <w:t>-2003</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月在美国佛逻里达迈阿密大学医学院</w:t>
      </w:r>
      <w:r>
        <w:rPr>
          <w:rStyle w:val="any"/>
          <w:rFonts w:ascii="Times New Roman" w:eastAsia="Times New Roman" w:hAnsi="Times New Roman" w:cs="Times New Roman"/>
          <w:spacing w:val="8"/>
          <w:lang w:val="en-US" w:eastAsia="en-US"/>
        </w:rPr>
        <w:t> Jackson Memorial</w:t>
      </w:r>
      <w:r>
        <w:rPr>
          <w:rStyle w:val="any"/>
          <w:rFonts w:ascii="PMingLiU" w:eastAsia="PMingLiU" w:hAnsi="PMingLiU" w:cs="PMingLiU"/>
          <w:spacing w:val="8"/>
        </w:rPr>
        <w:t>医院器官移植中心师从世界著名的器官移植专家</w:t>
      </w:r>
      <w:r>
        <w:rPr>
          <w:rStyle w:val="any"/>
          <w:rFonts w:ascii="Times New Roman" w:eastAsia="Times New Roman" w:hAnsi="Times New Roman" w:cs="Times New Roman"/>
          <w:spacing w:val="8"/>
          <w:lang w:val="en-US" w:eastAsia="en-US"/>
        </w:rPr>
        <w:t>Andrea A G.Tzakis</w:t>
      </w:r>
      <w:r>
        <w:rPr>
          <w:rStyle w:val="any"/>
          <w:rFonts w:ascii="PMingLiU" w:eastAsia="PMingLiU" w:hAnsi="PMingLiU" w:cs="PMingLiU"/>
          <w:spacing w:val="8"/>
        </w:rPr>
        <w:t>教授，进行临床肝移植和器官移植免疫学研究。</w:t>
      </w:r>
      <w:r>
        <w:rPr>
          <w:rStyle w:val="any"/>
          <w:rFonts w:ascii="Times New Roman" w:eastAsia="Times New Roman" w:hAnsi="Times New Roman" w:cs="Times New Roman"/>
          <w:spacing w:val="8"/>
          <w:lang w:val="en-US" w:eastAsia="en-US"/>
        </w:rPr>
        <w:t>2008</w:t>
      </w:r>
      <w:r>
        <w:rPr>
          <w:rStyle w:val="any"/>
          <w:rFonts w:ascii="PMingLiU" w:eastAsia="PMingLiU" w:hAnsi="PMingLiU" w:cs="PMingLiU"/>
          <w:spacing w:val="8"/>
        </w:rPr>
        <w:t>年作为高级专门人才引进南方医科大学南方医院肝胆外科。</w:t>
      </w:r>
      <w:r>
        <w:rPr>
          <w:rStyle w:val="any"/>
          <w:rFonts w:ascii="Times New Roman" w:eastAsia="Times New Roman" w:hAnsi="Times New Roman" w:cs="Times New Roman"/>
          <w:spacing w:val="8"/>
          <w:lang w:val="en-US" w:eastAsia="en-US"/>
        </w:rPr>
        <w:t>2009</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月</w:t>
      </w:r>
      <w:r>
        <w:rPr>
          <w:rStyle w:val="any"/>
          <w:rFonts w:ascii="Times New Roman" w:eastAsia="Times New Roman" w:hAnsi="Times New Roman" w:cs="Times New Roman"/>
          <w:spacing w:val="8"/>
          <w:lang w:val="en-US" w:eastAsia="en-US"/>
        </w:rPr>
        <w:t>-8</w:t>
      </w:r>
      <w:r>
        <w:rPr>
          <w:rStyle w:val="any"/>
          <w:rFonts w:ascii="PMingLiU" w:eastAsia="PMingLiU" w:hAnsi="PMingLiU" w:cs="PMingLiU"/>
          <w:spacing w:val="8"/>
        </w:rPr>
        <w:t>月到台湾高雄长庚纪念医院师从国际著名的活体肝移植专家高雄长庚纪念医院院长中国工程院院士陈肇隆教授学习活体肝移植。从事肝胆脾胰外科和微创外科以及肝移植的临床和研究工作</w:t>
      </w:r>
      <w:r>
        <w:rPr>
          <w:rStyle w:val="any"/>
          <w:rFonts w:ascii="Times New Roman" w:eastAsia="Times New Roman" w:hAnsi="Times New Roman" w:cs="Times New Roman"/>
          <w:spacing w:val="8"/>
          <w:lang w:val="en-US" w:eastAsia="en-US"/>
        </w:rPr>
        <w:t>23</w:t>
      </w:r>
      <w:r>
        <w:rPr>
          <w:rStyle w:val="any"/>
          <w:rFonts w:ascii="PMingLiU" w:eastAsia="PMingLiU" w:hAnsi="PMingLiU" w:cs="PMingLiU"/>
          <w:spacing w:val="8"/>
        </w:rPr>
        <w:t>年，擅长肝移植、原发性肝癌、高位胆管癌、胰腺癌、复杂肝胆管结石、胆道外伤、多次胆道手术、门静脉高压症、小儿门静脉海绵状样变等诊疗。获国家自然科学基金、省科技厅等资助的研究项目</w:t>
      </w:r>
      <w:r>
        <w:rPr>
          <w:rStyle w:val="any"/>
          <w:rFonts w:ascii="Times New Roman" w:eastAsia="Times New Roman" w:hAnsi="Times New Roman" w:cs="Times New Roman"/>
          <w:spacing w:val="8"/>
          <w:lang w:val="en-US" w:eastAsia="en-US"/>
        </w:rPr>
        <w:t>10</w:t>
      </w:r>
      <w:r>
        <w:rPr>
          <w:rStyle w:val="any"/>
          <w:rFonts w:ascii="PMingLiU" w:eastAsia="PMingLiU" w:hAnsi="PMingLiU" w:cs="PMingLiU"/>
          <w:spacing w:val="8"/>
        </w:rPr>
        <w:t>项，科研经费约</w:t>
      </w:r>
      <w:r>
        <w:rPr>
          <w:rStyle w:val="any"/>
          <w:rFonts w:ascii="Times New Roman" w:eastAsia="Times New Roman" w:hAnsi="Times New Roman" w:cs="Times New Roman"/>
          <w:spacing w:val="8"/>
          <w:lang w:val="en-US" w:eastAsia="en-US"/>
        </w:rPr>
        <w:t>100</w:t>
      </w:r>
      <w:r>
        <w:rPr>
          <w:rStyle w:val="any"/>
          <w:rFonts w:ascii="PMingLiU" w:eastAsia="PMingLiU" w:hAnsi="PMingLiU" w:cs="PMingLiU"/>
          <w:spacing w:val="8"/>
        </w:rPr>
        <w:t>万元，获省科技进步二等奖</w:t>
      </w:r>
      <w:r>
        <w:rPr>
          <w:rStyle w:val="any"/>
          <w:rFonts w:ascii="Times New Roman" w:eastAsia="Times New Roman" w:hAnsi="Times New Roman" w:cs="Times New Roman"/>
          <w:spacing w:val="8"/>
          <w:lang w:val="en-US" w:eastAsia="en-US"/>
        </w:rPr>
        <w:t>1</w:t>
      </w:r>
      <w:r>
        <w:rPr>
          <w:rStyle w:val="any"/>
          <w:rFonts w:ascii="PMingLiU" w:eastAsia="PMingLiU" w:hAnsi="PMingLiU" w:cs="PMingLiU"/>
          <w:spacing w:val="8"/>
        </w:rPr>
        <w:t>项，院内科科技成果奖</w:t>
      </w:r>
      <w:r>
        <w:rPr>
          <w:rStyle w:val="any"/>
          <w:rFonts w:ascii="Times New Roman" w:eastAsia="Times New Roman" w:hAnsi="Times New Roman" w:cs="Times New Roman"/>
          <w:spacing w:val="8"/>
          <w:lang w:val="en-US" w:eastAsia="en-US"/>
        </w:rPr>
        <w:t>3</w:t>
      </w:r>
      <w:r>
        <w:rPr>
          <w:rStyle w:val="any"/>
          <w:rFonts w:ascii="PMingLiU" w:eastAsia="PMingLiU" w:hAnsi="PMingLiU" w:cs="PMingLiU"/>
          <w:spacing w:val="8"/>
        </w:rPr>
        <w:t>项，在国内外刊物上发表论文</w:t>
      </w:r>
      <w:r>
        <w:rPr>
          <w:rStyle w:val="any"/>
          <w:rFonts w:ascii="Times New Roman" w:eastAsia="Times New Roman" w:hAnsi="Times New Roman" w:cs="Times New Roman"/>
          <w:spacing w:val="8"/>
          <w:lang w:val="en-US" w:eastAsia="en-US"/>
        </w:rPr>
        <w:t>125</w:t>
      </w:r>
      <w:r>
        <w:rPr>
          <w:rStyle w:val="any"/>
          <w:rFonts w:ascii="PMingLiU" w:eastAsia="PMingLiU" w:hAnsi="PMingLiU" w:cs="PMingLiU"/>
          <w:spacing w:val="8"/>
        </w:rPr>
        <w:t>篇，</w:t>
      </w:r>
      <w:r>
        <w:rPr>
          <w:rStyle w:val="any"/>
          <w:rFonts w:ascii="Times New Roman" w:eastAsia="Times New Roman" w:hAnsi="Times New Roman" w:cs="Times New Roman"/>
          <w:spacing w:val="8"/>
          <w:lang w:val="en-US" w:eastAsia="en-US"/>
        </w:rPr>
        <w:t>SCI</w:t>
      </w:r>
      <w:r>
        <w:rPr>
          <w:rStyle w:val="any"/>
          <w:rFonts w:ascii="PMingLiU" w:eastAsia="PMingLiU" w:hAnsi="PMingLiU" w:cs="PMingLiU"/>
          <w:spacing w:val="8"/>
        </w:rPr>
        <w:t>收录</w:t>
      </w:r>
      <w:r>
        <w:rPr>
          <w:rStyle w:val="any"/>
          <w:rFonts w:ascii="Times New Roman" w:eastAsia="Times New Roman" w:hAnsi="Times New Roman" w:cs="Times New Roman"/>
          <w:spacing w:val="8"/>
          <w:lang w:val="en-US" w:eastAsia="en-US"/>
        </w:rPr>
        <w:t>15</w:t>
      </w:r>
      <w:r>
        <w:rPr>
          <w:rStyle w:val="any"/>
          <w:rFonts w:ascii="PMingLiU" w:eastAsia="PMingLiU" w:hAnsi="PMingLiU" w:cs="PMingLiU"/>
          <w:spacing w:val="8"/>
        </w:rPr>
        <w:t>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评论衔接：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https://pubpeer.com/publications/C9D3875AE27189392D0BE0E98497EF#0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本报道中的信息均来源于学术网站及已公开资料，我们对其准确性及完整性不做任何保证。如果有任何纰漏或不实之处，请通过</w:t>
      </w:r>
      <w:r>
        <w:rPr>
          <w:rStyle w:val="any"/>
          <w:rFonts w:ascii="Times New Roman" w:eastAsia="Times New Roman" w:hAnsi="Times New Roman" w:cs="Times New Roman"/>
          <w:spacing w:val="8"/>
          <w:lang w:val="en-US" w:eastAsia="en-US"/>
        </w:rPr>
        <w:t>QQ 642007239</w:t>
      </w:r>
      <w:r>
        <w:rPr>
          <w:rStyle w:val="any"/>
          <w:rFonts w:ascii="PMingLiU" w:eastAsia="PMingLiU" w:hAnsi="PMingLiU" w:cs="PMingLiU"/>
          <w:spacing w:val="8"/>
        </w:rPr>
        <w:t>与我们联系。</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image" Target="media/image8.jpeg" /><Relationship Id="rId14" Type="http://schemas.openxmlformats.org/officeDocument/2006/relationships/image" Target="media/image9.jpe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ODUyMDc5MQ==&amp;mid=2247500580&amp;idx=2&amp;sn=e977ef247d1e581b28532c57bfa3fefa&amp;chksm=c33ded25764557baf1165009584d2430dea283c0d7315cf45f8c8c2b840f0862c39e818698ab&amp;scene=126&amp;sessionid=174387293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