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上海市第十人民医院党委书记研究遇挑战：图像重复指控引关注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16:12:44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055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近日，发表在《Cellular Physiology and Biochemistry》期刊上的研究 'FOXD1 Promotes Cell Growth and Metastasis by Activation of Vimentin in NSCLC' 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图像重复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问题引发学术关注。该研究由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Dan Li、Suyun Fan、Fei Yu、Xuchao Zhu、Yingchun Song、Meng Ye、Lihong Fan（通讯作者，党委书记）、Zhongwei Lv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同济大学医学院附属第十人民医院呼吸科。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27085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8651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34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989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2025年4月评论人Tenthredo zona指出本文结果与其他研究图像重复：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228216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921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821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https://pubpeer.com/publications/EE6631BB03751CA3F470FEB40DB7E0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86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120&amp;idx=1&amp;sn=39c37cdec511eb7233aa37c4fa31107f&amp;chksm=c3f270a162c773b9ab824ca86b7a33de9cb68b9601a66c66471958b39b4b4af628608933993b&amp;scene=126&amp;sessionid=17438724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