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10:39:46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0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2016 年 11 月 29 日，江苏大学附属医院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Methyl-CpG-binding domain 3 inhibits epithelial-mesenchymal transition in pancreatic cancer cells via TGF-β/Smad signalling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66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25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762408" cy="822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77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4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https://pubpeer.com/publications/49C60F0F84799826DE7E210BA87744#1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87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18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085&amp;idx=3&amp;sn=4724cd47c4fb5e6c8c42c59fd695df4c&amp;chksm=ced8fc09876b34c2ba7484c1dcc043b44ee1248fce61dbd813365e55e64be47f8c2f10f96155&amp;scene=126&amp;sessionid=17437850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