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上海宝山区中西医结合医院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Mol Med Rep.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β-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肌动蛋白对照数据，竟与多机构旧文高度雷同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22:49:42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8776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2939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27 </w:t>
      </w:r>
      <w:r>
        <w:rPr>
          <w:rStyle w:val="any"/>
          <w:rFonts w:ascii="PMingLiU" w:eastAsia="PMingLiU" w:hAnsi="PMingLiU" w:cs="PMingLiU"/>
          <w:spacing w:val="8"/>
        </w:rPr>
        <w:t>日，《</w:t>
      </w:r>
      <w:r>
        <w:rPr>
          <w:rStyle w:val="any"/>
          <w:rFonts w:ascii="Times New Roman" w:eastAsia="Times New Roman" w:hAnsi="Times New Roman" w:cs="Times New Roman"/>
          <w:spacing w:val="8"/>
        </w:rPr>
        <w:t>Molecular Medicine Reports</w:t>
      </w:r>
      <w:r>
        <w:rPr>
          <w:rStyle w:val="any"/>
          <w:rFonts w:ascii="PMingLiU" w:eastAsia="PMingLiU" w:hAnsi="PMingLiU" w:cs="PMingLiU"/>
          <w:spacing w:val="8"/>
        </w:rPr>
        <w:t>》杂志发布了一篇撤稿声明。被撤文章题目为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“Knockdown of TRIM9 attenuates irinotecan?induced intestinal mucositis in IEC?6 cells by regulating DUSP6 expression via the P38 pathway”</w:t>
      </w:r>
      <w:r>
        <w:rPr>
          <w:rStyle w:val="any"/>
          <w:rFonts w:ascii="PMingLiU" w:eastAsia="PMingLiU" w:hAnsi="PMingLiU" w:cs="PMingLiU"/>
          <w:spacing w:val="8"/>
        </w:rPr>
        <w:t>，作者是来自上海宝山区中西医结合医院肛肠科室的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Wenjun Zhao </w:t>
      </w:r>
      <w:r>
        <w:rPr>
          <w:rStyle w:val="any"/>
          <w:rFonts w:ascii="PMingLiU" w:eastAsia="PMingLiU" w:hAnsi="PMingLiU" w:cs="PMingLiU"/>
          <w:spacing w:val="8"/>
        </w:rPr>
        <w:t>以及上海中医药大学附属曙光医院肛肠科室的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Qingming Wang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671357" cy="82296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4606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71357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该研究原本旨在探讨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TRIM9 </w:t>
      </w:r>
      <w:r>
        <w:rPr>
          <w:rStyle w:val="any"/>
          <w:rFonts w:ascii="PMingLiU" w:eastAsia="PMingLiU" w:hAnsi="PMingLiU" w:cs="PMingLiU"/>
          <w:spacing w:val="8"/>
        </w:rPr>
        <w:t>基因敲低对伊立替康诱导的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IEC - 6 </w:t>
      </w:r>
      <w:r>
        <w:rPr>
          <w:rStyle w:val="any"/>
          <w:rFonts w:ascii="PMingLiU" w:eastAsia="PMingLiU" w:hAnsi="PMingLiU" w:cs="PMingLiU"/>
          <w:spacing w:val="8"/>
        </w:rPr>
        <w:t>细胞肠黏膜炎的影响及相关机制。然而，文章发表后，有细心的读者向编辑指出，论文第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页图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3E </w:t>
      </w:r>
      <w:r>
        <w:rPr>
          <w:rStyle w:val="any"/>
          <w:rFonts w:ascii="PMingLiU" w:eastAsia="PMingLiU" w:hAnsi="PMingLiU" w:cs="PMingLiU"/>
          <w:spacing w:val="8"/>
        </w:rPr>
        <w:t>的蛋白质免疫印迹（</w:t>
      </w:r>
      <w:r>
        <w:rPr>
          <w:rStyle w:val="any"/>
          <w:rFonts w:ascii="Times New Roman" w:eastAsia="Times New Roman" w:hAnsi="Times New Roman" w:cs="Times New Roman"/>
          <w:spacing w:val="8"/>
        </w:rPr>
        <w:t>western blots</w:t>
      </w:r>
      <w:r>
        <w:rPr>
          <w:rStyle w:val="any"/>
          <w:rFonts w:ascii="PMingLiU" w:eastAsia="PMingLiU" w:hAnsi="PMingLiU" w:cs="PMingLiU"/>
          <w:spacing w:val="8"/>
        </w:rPr>
        <w:t>）中某些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β - </w:t>
      </w:r>
      <w:r>
        <w:rPr>
          <w:rStyle w:val="any"/>
          <w:rFonts w:ascii="PMingLiU" w:eastAsia="PMingLiU" w:hAnsi="PMingLiU" w:cs="PMingLiU"/>
          <w:spacing w:val="8"/>
        </w:rPr>
        <w:t>肌动蛋白对照数据，与其他不同作者、不同研究机构在该论文投稿前已发表的文章中的数据惊人地相似，只是呈现形式有所不同。鉴于上述数据明显已被提前发表，《</w:t>
      </w:r>
      <w:r>
        <w:rPr>
          <w:rStyle w:val="any"/>
          <w:rFonts w:ascii="Times New Roman" w:eastAsia="Times New Roman" w:hAnsi="Times New Roman" w:cs="Times New Roman"/>
          <w:spacing w:val="8"/>
        </w:rPr>
        <w:t>Molecular Medicine Reports</w:t>
      </w:r>
      <w:r>
        <w:rPr>
          <w:rStyle w:val="any"/>
          <w:rFonts w:ascii="PMingLiU" w:eastAsia="PMingLiU" w:hAnsi="PMingLiU" w:cs="PMingLiU"/>
          <w:spacing w:val="8"/>
        </w:rPr>
        <w:t>》的编辑决定撤回这篇论文。编辑曾要求作者对此作出解释，但编辑部未收到令人满意的回复。编辑就此事给读者带来的不便表示歉意。这一事件也为科研诚信敲响了警钟，提醒科研人员应严守学术规范，维护科研环境的公正性与纯洁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https://pubmed.ncbi.nlm.nih.gov/40145576/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9392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6867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443&amp;idx=3&amp;sn=69f79df5909e4a78e55a3c60bc031826&amp;chksm=8e59d9422d2da2c4313bf8cef121aa851d90768e75a1c8fa27ffa73bf622b325a93436a4ff97&amp;scene=126&amp;sessionid=174378537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