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与其他文章图片重叠！同济大学附属第十人民医院论文被质疑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clinical and experimental pathology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"Foxl1 inhibits tumor invasion and predicts outcome in human renal cancer“Foxl1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抑制肿瘤侵袭并预测人类肾癌的结果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Artemisia vulgaris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与其他文章图片重叠。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同济大学附属第十人民医院泌尿外科；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新疆省新源县人民医院内科的作者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Feng-Qiang Yang , Feng-Ping Yang , Wei Li , Min Liu , Guang-Chun Wang , Jian-Ping Che , Jian-Hua Huang , Jun-Hua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Jun-Hua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（同济大学附属第十人民医院泌尿外科，新疆省新源县人民医院内科）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285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9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22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3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460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86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6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No. 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No.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80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0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https://pmc.ncbi.nlm.nih.gov/articles/PMC3885465/#ack1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531451608665293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1&amp;sn=139171b7258e676a732519c15b5152b1&amp;chksm=c2b0127928f4f0958ccbdab9a781b69872b2fe955619ccbd6bf0406ac02ceec5eff9f5217846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