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存在与其他论文图像数据重复等诸多问题！青岛大学附属医院与青岛大学基础医学院合作论文遭质疑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11:30:05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BioMed Research International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"VEGF Induce Vasculogenic Mimicry of Choroidal Melanoma through the PI3k Signal Pathway“VEGF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PI3k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信号通路诱导脉络膜黑色素瘤血管生成拟态（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10.1155/2019/3909102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中的一张图片似乎也出现在另篇没有共同作者的论文中等问题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该论文由来自青岛大学附属医院眼科；日照爱尔眼科医院；青岛大学基础医学院生理与病理生理学教研室；青岛大学附属医院病理科的作者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Xiaoyan Xu , Yao Zong , Yunxia Gao , Xiangrong Sun , Han Zhao , Wenjuan Luo, Shaoyou Jia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Wenjuan Luo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（青岛大学附属医院眼科）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7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29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上提出多项质疑：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“miR-135a </w:t>
      </w:r>
      <w:r>
        <w:rPr>
          <w:rStyle w:val="any"/>
          <w:rFonts w:ascii="PMingLiU" w:eastAsia="PMingLiU" w:hAnsi="PMingLiU" w:cs="PMingLiU"/>
          <w:spacing w:val="8"/>
        </w:rPr>
        <w:t>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SMAD2 </w:t>
      </w:r>
      <w:r>
        <w:rPr>
          <w:rStyle w:val="any"/>
          <w:rFonts w:ascii="PMingLiU" w:eastAsia="PMingLiU" w:hAnsi="PMingLiU" w:cs="PMingLiU"/>
          <w:spacing w:val="8"/>
        </w:rPr>
        <w:t>促进骨肉瘤增殖和迁移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Chen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307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599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再次参见图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“miR-613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G6PD </w:t>
      </w:r>
      <w:r>
        <w:rPr>
          <w:rStyle w:val="any"/>
          <w:rFonts w:ascii="PMingLiU" w:eastAsia="PMingLiU" w:hAnsi="PMingLiU" w:cs="PMingLiU"/>
          <w:spacing w:val="8"/>
        </w:rPr>
        <w:t>抑制食管鳞状细胞癌的迁移和侵袭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Su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7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34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的一张图片似乎也出现在后来的一篇没有共同作者的论文中。最令人担忧的是，后一张图像的裁剪方式略有不同，而且似乎四面八方的视野都更宽（用窄彩色矩形勾勒出的区域）。这表明，拥有更大原始图像访问权限的共同一方可能参与了这两篇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</w:t>
      </w:r>
      <w:r>
        <w:rPr>
          <w:rStyle w:val="any"/>
          <w:rFonts w:ascii="PMingLiU" w:eastAsia="PMingLiU" w:hAnsi="PMingLiU" w:cs="PMingLiU"/>
          <w:spacing w:val="8"/>
        </w:rPr>
        <w:t>，美国癌症研究杂志（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28670492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https://pubpeer.com/publications/06549AD20DD7940B9629391B2A9D52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BioMed Research International (2019)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10.1155/2019/3909102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https://pubpeer.com/publications/5A3CD8386F0CC70BFBE0C06A414EB2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915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162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https://pmc.ncbi.nlm.nih.gov/articles/PMC6657640/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https://pubpeer.org/publications/5A3CD8386F0CC70BFBE0C06A414EB2#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青岛大学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青岛大学附属医院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855197970844745729" TargetMode="Externa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90&amp;idx=5&amp;sn=35517c270625fafff1bbeb113ababbbc&amp;chksm=c2ee733d6ffa47866b5efb8157b796b04b9ba8d14ae7ae172dabedf76eee3030ad79489f57cd&amp;scene=126&amp;sessionid=17437848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