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上海交通大学医学院附属第一人民医院研究成果遭质疑，图片被指与其他不相关研究相似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38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72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上海交通大学医学院附属第一人民医院，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Cell and Developmental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Exosomes From M2 Macrophage Promote Peritendinous Fibrosis Posterior Tendon Injury via the MiR-15b-5p/FGF-1/7/9 Pathway by Delivery of circRNA-Ep400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来自M2巨噬细胞的外泌体通过circRNA-Ep400的传递促进肌腱损伤后的腱周纤维化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10.3389/fcell.2021.595911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Yinxian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Chengqing Yi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易诚青）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Mingming Jin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本文中的一张图片与另一篇无关论文中的图片部分重叠。后一篇论文似乎显示了更大的视野，这表明两篇论文可能都有共同的第三方参与。两篇论文似乎没有共同的作者。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5D, American Journal of Cancer Research (2017), pubmed: 29218245,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https://pubpeer.com/publications/2F6B8FD92DF608970B09757EA101DF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1C, Frontiers in Cell and Developmental Biology (2021), doi: 10.3389/fcell.2021.595911,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https://pubpeer.com/publications/3BFB5FD28681B1AC36AF6214EFC04F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8958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82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中的一幅图像似乎是一样的（改变长宽比后），但条件却不同。作者能否提供未经裁剪的原始扫描图？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515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14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4&amp;sn=a04d45b4c627530164d0de37ab590421&amp;chksm=c0e9e43d1548afa26003197e20d4989c9d8947c79c46e3aa6c07954c945592c1cf830d275d20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