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IF=9.685! </w:t>
        </w:r>
        <w:r>
          <w:rPr>
            <w:rStyle w:val="a"/>
            <w:rFonts w:ascii="PMingLiU" w:eastAsia="PMingLiU" w:hAnsi="PMingLiU" w:cs="PMingLiU"/>
            <w:b w:val="0"/>
            <w:bCs w:val="0"/>
            <w:spacing w:val="8"/>
          </w:rPr>
          <w:t>陕西省人民医院泌尿外科知名青年专家高分论文涉嫌抄袭早期论文图片！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2025-04-05 10:27:00</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年，主要分别来自陕西省人民医院泌尿外科，西安交通大学医学院泌尿外科研究所，西安交通大学医学院第一附属医院泌尿外科的</w:t>
      </w:r>
      <w:r>
        <w:rPr>
          <w:rStyle w:val="any"/>
          <w:rFonts w:ascii="Times New Roman" w:eastAsia="Times New Roman" w:hAnsi="Times New Roman" w:cs="Times New Roman"/>
          <w:spacing w:val="8"/>
        </w:rPr>
        <w:t xml:space="preserve"> Jiancheng Zhou </w:t>
      </w:r>
      <w:r>
        <w:rPr>
          <w:rStyle w:val="any"/>
          <w:rFonts w:ascii="PMingLiU" w:eastAsia="PMingLiU" w:hAnsi="PMingLiU" w:cs="PMingLiU"/>
          <w:spacing w:val="8"/>
        </w:rPr>
        <w:t>（第一作者，音译周建成）</w:t>
      </w:r>
      <w:r>
        <w:rPr>
          <w:rStyle w:val="any"/>
          <w:rFonts w:ascii="Times New Roman" w:eastAsia="Times New Roman" w:hAnsi="Times New Roman" w:cs="Times New Roman"/>
          <w:spacing w:val="8"/>
        </w:rPr>
        <w:t xml:space="preserve">, Eun-Jin Yun , Wei Chen , Ye Ding , Kaijie Wu , Bin Wang , Chunyong Ding , Elizabeth Hernandez , John Santoyo , Rey-Chen Pong , Haiying Chen , Dalin He , Jia Zhou </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Jer-Tsong Hsieh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 xml:space="preserve">Cell Death and Disease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Targeting 3-phosphoinositide-dependent protein kinase 1 associated with drug-resistant renal cell carcinoma using new oridonin analogs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这项工作部分得到了让</w:t>
      </w:r>
      <w:r>
        <w:rPr>
          <w:rStyle w:val="any"/>
          <w:rFonts w:ascii="Times New Roman" w:eastAsia="Times New Roman" w:hAnsi="Times New Roman" w:cs="Times New Roman"/>
          <w:spacing w:val="8"/>
        </w:rPr>
        <w:t xml:space="preserve">·H </w:t>
      </w:r>
      <w:r>
        <w:rPr>
          <w:rStyle w:val="any"/>
          <w:rFonts w:ascii="PMingLiU" w:eastAsia="PMingLiU" w:hAnsi="PMingLiU" w:cs="PMingLiU"/>
          <w:spacing w:val="8"/>
        </w:rPr>
        <w:t>和小约翰</w:t>
      </w:r>
      <w:r>
        <w:rPr>
          <w:rStyle w:val="any"/>
          <w:rFonts w:ascii="Times New Roman" w:eastAsia="Times New Roman" w:hAnsi="Times New Roman" w:cs="Times New Roman"/>
          <w:spacing w:val="8"/>
        </w:rPr>
        <w:t>·T·</w:t>
      </w:r>
      <w:r>
        <w:rPr>
          <w:rStyle w:val="any"/>
          <w:rFonts w:ascii="PMingLiU" w:eastAsia="PMingLiU" w:hAnsi="PMingLiU" w:cs="PMingLiU"/>
          <w:spacing w:val="8"/>
        </w:rPr>
        <w:t>沃尔特泌尿肿瘤研究捐赠基金（给予</w:t>
      </w:r>
      <w:r>
        <w:rPr>
          <w:rStyle w:val="any"/>
          <w:rFonts w:ascii="Times New Roman" w:eastAsia="Times New Roman" w:hAnsi="Times New Roman" w:cs="Times New Roman"/>
          <w:spacing w:val="8"/>
        </w:rPr>
        <w:t xml:space="preserve"> JTH</w:t>
      </w:r>
      <w:r>
        <w:rPr>
          <w:rStyle w:val="any"/>
          <w:rFonts w:ascii="PMingLiU" w:eastAsia="PMingLiU" w:hAnsi="PMingLiU" w:cs="PMingLiU"/>
          <w:spacing w:val="8"/>
        </w:rPr>
        <w:t>）、陕西省自然科学基金（</w:t>
      </w:r>
      <w:r>
        <w:rPr>
          <w:rStyle w:val="any"/>
          <w:rFonts w:ascii="Times New Roman" w:eastAsia="Times New Roman" w:hAnsi="Times New Roman" w:cs="Times New Roman"/>
          <w:spacing w:val="8"/>
        </w:rPr>
        <w:t xml:space="preserve">2016JQ8011 </w:t>
      </w:r>
      <w:r>
        <w:rPr>
          <w:rStyle w:val="any"/>
          <w:rFonts w:ascii="PMingLiU" w:eastAsia="PMingLiU" w:hAnsi="PMingLiU" w:cs="PMingLiU"/>
          <w:spacing w:val="8"/>
        </w:rPr>
        <w:t>给予</w:t>
      </w:r>
      <w:r>
        <w:rPr>
          <w:rStyle w:val="any"/>
          <w:rFonts w:ascii="Times New Roman" w:eastAsia="Times New Roman" w:hAnsi="Times New Roman" w:cs="Times New Roman"/>
          <w:spacing w:val="8"/>
        </w:rPr>
        <w:t xml:space="preserve"> JZ</w:t>
      </w:r>
      <w:r>
        <w:rPr>
          <w:rStyle w:val="any"/>
          <w:rFonts w:ascii="PMingLiU" w:eastAsia="PMingLiU" w:hAnsi="PMingLiU" w:cs="PMingLiU"/>
          <w:spacing w:val="8"/>
        </w:rPr>
        <w:t>）以及中国国家自然科学基金（</w:t>
      </w:r>
      <w:r>
        <w:rPr>
          <w:rStyle w:val="any"/>
          <w:rFonts w:ascii="Times New Roman" w:eastAsia="Times New Roman" w:hAnsi="Times New Roman" w:cs="Times New Roman"/>
          <w:spacing w:val="8"/>
        </w:rPr>
        <w:t xml:space="preserve">NSFC 81602237 </w:t>
      </w:r>
      <w:r>
        <w:rPr>
          <w:rStyle w:val="any"/>
          <w:rFonts w:ascii="PMingLiU" w:eastAsia="PMingLiU" w:hAnsi="PMingLiU" w:cs="PMingLiU"/>
          <w:spacing w:val="8"/>
        </w:rPr>
        <w:t>给予</w:t>
      </w:r>
      <w:r>
        <w:rPr>
          <w:rStyle w:val="any"/>
          <w:rFonts w:ascii="Times New Roman" w:eastAsia="Times New Roman" w:hAnsi="Times New Roman" w:cs="Times New Roman"/>
          <w:spacing w:val="8"/>
        </w:rPr>
        <w:t xml:space="preserve"> JZ</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Brachypodium retusum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比预期的相似得多。由</w:t>
      </w:r>
      <w:r>
        <w:rPr>
          <w:rStyle w:val="any"/>
          <w:rFonts w:ascii="Times New Roman" w:eastAsia="Times New Roman" w:hAnsi="Times New Roman" w:cs="Times New Roman"/>
          <w:spacing w:val="8"/>
        </w:rPr>
        <w:t xml:space="preserve"> ImageTwin </w:t>
      </w:r>
      <w:r>
        <w:rPr>
          <w:rStyle w:val="any"/>
          <w:rFonts w:ascii="PMingLiU" w:eastAsia="PMingLiU" w:hAnsi="PMingLiU" w:cs="PMingLiU"/>
          <w:spacing w:val="8"/>
        </w:rPr>
        <w:t>检测到相似之处。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61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65998" name=""/>
                    <pic:cNvPicPr>
                      <a:picLocks noChangeAspect="1"/>
                    </pic:cNvPicPr>
                  </pic:nvPicPr>
                  <pic:blipFill>
                    <a:blip xmlns:r="http://schemas.openxmlformats.org/officeDocument/2006/relationships" r:embed="rId6"/>
                    <a:stretch>
                      <a:fillRect/>
                    </a:stretch>
                  </pic:blipFill>
                  <pic:spPr>
                    <a:xfrm>
                      <a:off x="0" y="0"/>
                      <a:ext cx="5486400" cy="2961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https://pubpeer.org/publications/965A70FF4725FA017E6CCA2D28F6FA#0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陕西省人民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陕西省人民医院</w:t>
        </w:r>
      </w:hyperlink>
      <w:hyperlink r:id="rId8" w:anchor="wechat_redirect" w:tgtFrame="_blank" w:tooltip="西安交通大学医学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西安交通大学医学院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398&amp;idx=4&amp;sn=5d05779f2d9ca3c76469d404fc5d6e04&amp;chksm=c0a4fba4706178bf5c4301b89909f89eb4feab4bc1e83928c9518a0608f15fa724e7849df41c&amp;scene=126&amp;sessionid=17438233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309161921530757126" TargetMode="External" /><Relationship Id="rId8" Type="http://schemas.openxmlformats.org/officeDocument/2006/relationships/hyperlink" Target="https://mp.weixin.qq.com/mp/appmsgalbum?__biz=MzkxMDYyNzI5NQ==&amp;action=getalbum&amp;album_id=3513515997355474945"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