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复旦大学上海市第五人民医院药剂科主任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American Journal of Cancer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00:14:15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Dec 1;7(12):2503-2514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中的两个凝胶切片似乎比预期的更相似。作者能提供原始的未剪切扫描吗？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541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014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https://pubmed.ncbi.nlm.nih.gov/29312803/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35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641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光春，荷兰阿姆斯特丹大学博士，复旦大学博士后。复旦大学硕士研究生导师，主任药师。现任上海市第五人民医院药剂科主任、药理学教研室主任。兼任上海市药学会医院药学专业委员会委员、上海市医院协会临床药事管理专业委员会委员、上海市医学会临床药学专科分会委员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年两次入选上海市领军人才后备队培养计划，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年获上海市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十佳医技工作者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提名奖，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年获复旦大学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十大优秀医技工作者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称号。从近年来主持、参与多项国家级及省部级、区级科研项目，发表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篇，申请发明专利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项。研究领域为医院药学、药理学，主要研究方向为肝癌的靶向药物治疗，以及抗凝药物的安全性、有效性等临床应用评价研究。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https://pubpeer.com/publications/30EF8156CE0425C502D9E41F969B43#0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1&amp;idx=3&amp;sn=e63a66ad7a439cd9c8e359b4d562f1b7&amp;chksm=c3ee878f29c3db7bd5696d707fe89ec46591d89ac1e08e4915805bbaf3b7afc1580994d79d7b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