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中山大学孙逸仙医院妇产科生殖中心欧阳能勇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3;6(34):36370-82.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3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55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https://pubmed.ncbi.nlm.nih.gov/26461473/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10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欧阳能勇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，女，副主任技师，现任职于中山大学附属孙逸仙纪念医院妇产科生殖中心培养室，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年毕业于赣南医学院妇产科专业，从事妇产科临床工作十余年，曾于美国哈佛大学医学院微生物教研室学习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序列测定技术，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始从事辅助生殖技术，熟练操作卵子的拾取，精卵受精，去颗粒细胞，胚胎的冷冻解冻，精子的优化处理，卵子冷冻解冻，精子冷冻解冻，胚胎辅助孵化，单精子卵泡浆内注射，胚胎活检等辅助生殖技术，深入掌握微量精子冷冻解冻技术，受精率和临床妊娠率处于国内领先水平，曾主持省医学科研课题，发表论文数篇，现任广东省保健协会生殖健康分会副主任委员，省医学会生殖医学分会辅助生殖实验室学组秘书，省基层医师协会细胞分子专委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1&amp;sn=5d1558f41b7dafb28fc2a427f3367fcc&amp;chksm=c3298de833bd653c669c67278f8704c40408aaf5253133779422ae97be40a221860ad9cbb2c2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