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不同实验条件的图像面板重叠且无原始数据，哈尔滨医科大学附属第一医院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16:35:21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Nephroprotective effect of losartan in IgA model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International Medical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图5a中的α-SMA模型面板与图5c中的TGF-β1氯沙坦面板看起来极为相似。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0271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230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31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本研究得到了哈尔滨医科大学附属第一医院博士科学基金（编号：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2016B017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）、黑龙江省医学科学研究基金（编号：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LH2019H081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）以及哈尔滨医科大学附属第一医院研究创新基金（编号：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 B012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α-SMA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模型面板看起来与图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5c TGF-β1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氯沙坦面板非常相似。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54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在进行内部审查时，总编辑注意到本文中的图片存在问题，具体为：图5a中的α-SMA模型面板与图5c中的TGF-β1氯沙坦面板看起来极为相似。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由于原始图片的真实性存疑，导致研究结果的有效性也备受质疑，因此总编辑决定撤回本文。X.L.不同意撤回决定。其他所有作者在接到通知时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https://journals.sagepub.com/doi/10.1177/03000605251330127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67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86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55&amp;idx=1&amp;sn=57204b47030aaad3d9128cc25f5d6c99&amp;chksm=c2018cee599ca63bdd15c4595fb6485efe26de81c1a6fd958b73fed853a94672f5266da5c38e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