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09:07:02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229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2017 年 2 月 1 日，天津医科大学Sun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Junying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American journal of cancer research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HMGA2 regulates CD44 expression to promote gastric cancer cell motility and sphere formation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550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777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68580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36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479161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1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https://pubpeer.com/publications/8EAC5A424D16DA37BB53AA3E09CC05#0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864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92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251&amp;idx=3&amp;sn=d430df3294ef62f959480560c763b189&amp;chksm=ce2ab06fedb466453e53eb7573e42da83ae6e918389cb9d7390bf653bd9d2b69ede801bffb1c&amp;scene=126&amp;sessionid=17437294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