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一图两用，镜像重叠！铜川市人民医院与陕西中医学院第二临床医学院合作论文遭撤稿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10:10:55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International Journal of Molecular Medicine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"miR-217 inhibits the migration and invasion of HeLa cells through modulating MAPK1“miR-217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MAPK1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HeLa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细胞的迁移和侵袭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10.3892/ijmm.2019.4328)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Mycosphaerella arachidis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图像之间意外重叠。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陕西中医学院第二临床医学院；西安医科大学第二附属医院妇产科；铜川市人民医院检验科的作者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Lihong Zhu , Shumei Yang , Jianfeng Wang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Jianfeng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（铜川市人民医院检验科）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3851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13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Mycosphaerella arachidis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spacing w:val="8"/>
        </w:rPr>
        <w:t>：图像之间意外重叠，本应显示不同的实验。我添加了红色矩形来显示我的意思。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请作者检查并评论一下好吗？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9845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442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：镜像后的加载控制看起来相同。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158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05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31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这篇论文发表后，一位关心此事的读者向编辑提请注意，关于图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Transwell </w:t>
      </w:r>
      <w:r>
        <w:rPr>
          <w:rStyle w:val="any"/>
          <w:rFonts w:ascii="PMingLiU" w:eastAsia="PMingLiU" w:hAnsi="PMingLiU" w:cs="PMingLiU"/>
          <w:spacing w:val="8"/>
        </w:rPr>
        <w:t>侵袭试验，图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模拟控制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面板似乎包含与图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空白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数据面板重叠的数据部分，因此，旨在显示不同实验结果的数据似乎来自相同的原始来源。此外，图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5H </w:t>
      </w:r>
      <w:r>
        <w:rPr>
          <w:rStyle w:val="any"/>
          <w:rFonts w:ascii="PMingLiU" w:eastAsia="PMingLiU" w:hAnsi="PMingLiU" w:cs="PMingLiU"/>
          <w:spacing w:val="8"/>
        </w:rPr>
        <w:t>中的蛋白质印迹中显示的对照蛋白质印迹数据（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GAPDH </w:t>
      </w:r>
      <w:r>
        <w:rPr>
          <w:rStyle w:val="any"/>
          <w:rFonts w:ascii="PMingLiU" w:eastAsia="PMingLiU" w:hAnsi="PMingLiU" w:cs="PMingLiU"/>
          <w:spacing w:val="8"/>
        </w:rPr>
        <w:t>蛋白条带）似乎相同，尽管这些图像是作为彼此的镜像插入到这些图中的。鉴于这些图是错误组装的，《国际分子医学杂志》的编辑决定撤回这篇论文，因为对所呈现的数据缺乏信心。作者被要求解释这些问题，但编辑部没有收到回复。编辑对由此造成的任何不便向读者表示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19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511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81072940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609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47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https://pmc.ncbi.nlm.nih.gov/articles/PMC6777686/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https://pubpeer.com/publications/766BC317945C7132EA0A0DFC4954B7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铜川市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铜川市人民医院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25318989227982857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319&amp;idx=4&amp;sn=fecad07e73a8f47f4e675915426400a4&amp;chksm=c26e54e18df31dd6a49d45555aa55425a4c8588df57244cec19faab7b4d2ebe853a6d6cf09f2&amp;scene=126&amp;sessionid=17436980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