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天津医科大学总医院研究陷争议，图片旋转重叠成关键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57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92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2017年2月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天津医科大学病理学教研室，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HMGA2 regulates CD44 expression to promote gastric cancer cell motility and sphere formation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HMGA2 调控 CD44 的表达，促进胃癌细胞的运动和球体形成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本研究得到了国家自然科学基金重点项目（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B.S.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81230050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Junying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Baocun Sun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（音译：孙保存）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30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78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中的两个检测结果似乎是一样的，其中一个旋转了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180°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85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90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中的两幅图像似乎相同。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91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76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5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0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73&amp;idx=1&amp;sn=2c7df30cb0e254992107d1bbd6482659&amp;chksm=c04fa44cba19a764d1c7ef39dcc4c5acefbf1128d95dba491dd831429c89f72d3b53c270eacd&amp;scene=126&amp;sessionid=17436981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