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北京科技大学材料科学与工程学院论文图片被指大面积重叠，引发学术诚信质疑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15:15:57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334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11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2013年4月，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北京科技大学材料科学与工程学院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Electrochemical Science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Electrochemical Characterization of Multi-walled Carbon Nanotubes/ Polyvinyl Alcohol Coated Electrodes for Biological Applications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用于生物应用的多壁碳纳米管/聚乙烯醇涂层电极的电化学特性分析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10.1016/s1452-3981(23)14719-5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北京科技大学材料科学与工程学院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Wei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北京科技大学材料科学与工程学院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Yudong Zheng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郑裕东）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93507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8900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5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对图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的关注：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红色和蓝色方框表示相同或重叠的面板，尽管它们代表不同的情况。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725450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757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54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364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440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7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300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https://pubpeer.com/publications/C640AEC61EE068581C53E392CDF3B8#0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36&amp;idx=3&amp;sn=97a4b8db79725308cdc621d9ef48a258&amp;chksm=c05486543ff96e4423824918a5a3832a0bd5d0e0b39482b1b64fbeab04eae679200a18f4302f&amp;scene=126&amp;sessionid=17436981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