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复旦大学附属妇产科医院与上交大医学院附属上海总医院合作发表的论文因图片重复问题受到质疑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2025-04-04 09:18:42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年，来自复旦大学附属妇产科医院妇科，</w:t>
      </w:r>
      <w:r>
        <w:rPr>
          <w:rStyle w:val="any"/>
          <w:rFonts w:ascii="PMingLiU" w:eastAsia="PMingLiU" w:hAnsi="PMingLiU" w:cs="PMingLiU"/>
          <w:spacing w:val="8"/>
        </w:rPr>
        <w:t>上海交通大学医学院附属上海总医院嘉定分院检验科的</w:t>
      </w:r>
      <w:r>
        <w:rPr>
          <w:rStyle w:val="any"/>
          <w:rFonts w:ascii="Times New Roman" w:eastAsia="Times New Roman" w:hAnsi="Times New Roman" w:cs="Times New Roman"/>
          <w:spacing w:val="8"/>
        </w:rPr>
        <w:t xml:space="preserve"> Yanhua Du , Xiang Xu , Siang Lv , Han Liu , Hong Sun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Jun Wu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Journal of Experimental &amp; Clinical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SOCS7/HuR/FOXM1 signaling axis inhibited high-grade serous ovarian carcinoma progression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3G</w:t>
      </w:r>
      <w:r>
        <w:rPr>
          <w:rStyle w:val="any"/>
          <w:rFonts w:ascii="PMingLiU" w:eastAsia="PMingLiU" w:hAnsi="PMingLiU" w:cs="PMingLiU"/>
          <w:spacing w:val="8"/>
        </w:rPr>
        <w:t>。</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右边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来自</w:t>
      </w:r>
      <w:r>
        <w:rPr>
          <w:rStyle w:val="any"/>
          <w:rFonts w:ascii="Times New Roman" w:eastAsia="Times New Roman" w:hAnsi="Times New Roman" w:cs="Times New Roman"/>
          <w:spacing w:val="8"/>
        </w:rPr>
        <w:t>“FAM46C suppresses gastric cancer by inhibition of Wnt/beta-catenin</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FAM46C </w:t>
      </w:r>
      <w:r>
        <w:rPr>
          <w:rStyle w:val="any"/>
          <w:rFonts w:ascii="PMingLiU" w:eastAsia="PMingLiU" w:hAnsi="PMingLiU" w:cs="PMingLiU"/>
          <w:spacing w:val="8"/>
        </w:rPr>
        <w:t>通过抑制</w:t>
      </w:r>
      <w:r>
        <w:rPr>
          <w:rStyle w:val="any"/>
          <w:rFonts w:ascii="Times New Roman" w:eastAsia="Times New Roman" w:hAnsi="Times New Roman" w:cs="Times New Roman"/>
          <w:spacing w:val="8"/>
        </w:rPr>
        <w:t xml:space="preserve"> Wnt/β-</w:t>
      </w:r>
      <w:r>
        <w:rPr>
          <w:rStyle w:val="any"/>
          <w:rFonts w:ascii="PMingLiU" w:eastAsia="PMingLiU" w:hAnsi="PMingLiU" w:cs="PMingLiU"/>
          <w:spacing w:val="8"/>
        </w:rPr>
        <w:t>连环蛋白抑制胃癌）</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Shi </w:t>
      </w:r>
      <w:r>
        <w:rPr>
          <w:rStyle w:val="any"/>
          <w:rFonts w:ascii="PMingLiU" w:eastAsia="PMingLiU" w:hAnsi="PMingLiU" w:cs="PMingLiU"/>
          <w:spacing w:val="8"/>
        </w:rPr>
        <w:t>等人，</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年）的图</w:t>
      </w:r>
      <w:r>
        <w:rPr>
          <w:rStyle w:val="any"/>
          <w:rFonts w:ascii="Times New Roman" w:eastAsia="Times New Roman" w:hAnsi="Times New Roman" w:cs="Times New Roman"/>
          <w:spacing w:val="8"/>
        </w:rPr>
        <w:t xml:space="preserve"> 5H</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28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92835" name=""/>
                    <pic:cNvPicPr>
                      <a:picLocks noChangeAspect="1"/>
                    </pic:cNvPicPr>
                  </pic:nvPicPr>
                  <pic:blipFill>
                    <a:blip xmlns:r="http://schemas.openxmlformats.org/officeDocument/2006/relationships" r:embed="rId6"/>
                    <a:stretch>
                      <a:fillRect/>
                    </a:stretch>
                  </pic:blipFill>
                  <pic:spPr>
                    <a:xfrm>
                      <a:off x="0" y="0"/>
                      <a:ext cx="5486400" cy="2128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两个内参条带出乎意料地相似。在此，调整到相同比例：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659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25276" name=""/>
                    <pic:cNvPicPr>
                      <a:picLocks noChangeAspect="1"/>
                    </pic:cNvPicPr>
                  </pic:nvPicPr>
                  <pic:blipFill>
                    <a:blip xmlns:r="http://schemas.openxmlformats.org/officeDocument/2006/relationships" r:embed="rId7"/>
                    <a:stretch>
                      <a:fillRect/>
                    </a:stretch>
                  </pic:blipFill>
                  <pic:spPr>
                    <a:xfrm>
                      <a:off x="0" y="0"/>
                      <a:ext cx="5486400" cy="1965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 ImageTwin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https://pubpeer.com/publications/8E50F0071C1FBD84543F1477FD1B49#1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如果您有任何建议或需要图片查重帮助，请随时通过客服</w:t>
      </w:r>
      <w:r>
        <w:rPr>
          <w:rStyle w:val="any"/>
          <w:rFonts w:ascii="Times New Roman" w:eastAsia="Times New Roman" w:hAnsi="Times New Roman" w:cs="Times New Roman"/>
          <w:spacing w:val="8"/>
        </w:rPr>
        <w:t>QQ</w:t>
      </w:r>
      <w:r>
        <w:rPr>
          <w:rStyle w:val="any"/>
          <w:rFonts w:ascii="PMingLiU" w:eastAsia="PMingLiU" w:hAnsi="PMingLiU" w:cs="PMingLiU"/>
          <w:spacing w:val="8"/>
        </w:rPr>
        <w:t>号</w:t>
      </w:r>
      <w:r>
        <w:rPr>
          <w:rStyle w:val="any"/>
          <w:rFonts w:ascii="Times New Roman" w:eastAsia="Times New Roman" w:hAnsi="Times New Roman" w:cs="Times New Roman"/>
          <w:spacing w:val="8"/>
        </w:rPr>
        <w:t>3639926437</w:t>
      </w:r>
      <w:r>
        <w:rPr>
          <w:rStyle w:val="any"/>
          <w:rFonts w:ascii="PMingLiU" w:eastAsia="PMingLiU" w:hAnsi="PMingLiU" w:cs="PMingLiU"/>
          <w:spacing w:val="8"/>
        </w:rPr>
        <w:t>与我们联系。</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复旦大学附属妇产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复旦大学附属妇产科医院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342&amp;idx=4&amp;sn=186ab25646b6094b4beea9984cf5a9f5&amp;chksm=c0027c9a238e536b83a4143ec7453ba563d5a37be462bbdefa2f5205415ba59836f19764318a&amp;scene=126&amp;sessionid=174373315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596817493081161736"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