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9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94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84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67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7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91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1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80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4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7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49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89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14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7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8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f828a58ca8424d2c0423a8ff2a1e3e80872aea11869f9a004cb5bd60a4270fdc164dfebebb&amp;scene=126&amp;sessionid=1743699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