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拿来主义</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不可取！郑州大学第一附属医院超声科高分一区研究遭质疑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2025-04-02 11:35:29</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Theranostics</w:t>
      </w:r>
      <w:r>
        <w:rPr>
          <w:rStyle w:val="any"/>
          <w:rFonts w:ascii="PMingLiU" w:eastAsia="PMingLiU" w:hAnsi="PMingLiU" w:cs="PMingLiU"/>
          <w:spacing w:val="8"/>
        </w:rPr>
        <w:t>》</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IF</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12.4</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Q1</w:t>
      </w:r>
      <w:r>
        <w:rPr>
          <w:rStyle w:val="any"/>
          <w:rFonts w:ascii="PMingLiU" w:eastAsia="PMingLiU" w:hAnsi="PMingLiU" w:cs="PMingLiU"/>
          <w:b/>
          <w:bCs/>
          <w:color w:val="FF0000"/>
          <w:spacing w:val="8"/>
        </w:rPr>
        <w:t>）</w:t>
      </w:r>
      <w:r>
        <w:rPr>
          <w:rStyle w:val="any"/>
          <w:rFonts w:ascii="PMingLiU" w:eastAsia="PMingLiU" w:hAnsi="PMingLiU" w:cs="PMingLiU"/>
          <w:spacing w:val="8"/>
        </w:rPr>
        <w:t>期刊的研究</w:t>
      </w:r>
      <w:r>
        <w:rPr>
          <w:rStyle w:val="any"/>
          <w:rFonts w:ascii="Times New Roman" w:eastAsia="Times New Roman" w:hAnsi="Times New Roman" w:cs="Times New Roman"/>
          <w:b/>
          <w:bCs/>
          <w:spacing w:val="8"/>
        </w:rPr>
        <w:t xml:space="preserve"> ‘Targeting regulated cell death in tumor nanomedicines’ </w:t>
      </w:r>
      <w:r>
        <w:rPr>
          <w:rStyle w:val="any"/>
          <w:rFonts w:ascii="PMingLiU" w:eastAsia="PMingLiU" w:hAnsi="PMingLiU" w:cs="PMingLiU"/>
          <w:b/>
          <w:bCs/>
          <w:spacing w:val="8"/>
        </w:rPr>
        <w:t>靶向调控性细胞死亡的肿瘤纳米药物</w:t>
      </w:r>
      <w:r>
        <w:rPr>
          <w:rStyle w:val="any"/>
          <w:rFonts w:ascii="PMingLiU" w:eastAsia="PMingLiU" w:hAnsi="PMingLiU" w:cs="PMingLiU"/>
          <w:spacing w:val="8"/>
        </w:rPr>
        <w:t>（</w:t>
      </w:r>
      <w:r>
        <w:rPr>
          <w:rStyle w:val="any"/>
          <w:rFonts w:ascii="Times New Roman" w:eastAsia="Times New Roman" w:hAnsi="Times New Roman" w:cs="Times New Roman"/>
          <w:spacing w:val="8"/>
        </w:rPr>
        <w:t>doi: 10.7150/thno.67932</w:t>
      </w:r>
      <w:r>
        <w:rPr>
          <w:rStyle w:val="any"/>
          <w:rFonts w:ascii="PMingLiU" w:eastAsia="PMingLiU" w:hAnsi="PMingLiU" w:cs="PMingLiU"/>
          <w:spacing w:val="8"/>
        </w:rPr>
        <w:t>）因图像重复问题引发评论人关注。该研究由</w:t>
      </w:r>
      <w:r>
        <w:rPr>
          <w:rStyle w:val="any"/>
          <w:rFonts w:ascii="Times New Roman" w:eastAsia="Times New Roman" w:hAnsi="Times New Roman" w:cs="Times New Roman"/>
          <w:spacing w:val="8"/>
        </w:rPr>
        <w:t>Qinghu Zeng , Xiangyi Ma , Yangmeihui Song , Qiqing Chen , </w:t>
      </w:r>
      <w:r>
        <w:rPr>
          <w:rStyle w:val="any"/>
          <w:rFonts w:ascii="Times New Roman" w:eastAsia="Times New Roman" w:hAnsi="Times New Roman" w:cs="Times New Roman"/>
          <w:b/>
          <w:bCs/>
          <w:spacing w:val="8"/>
        </w:rPr>
        <w:t>Qiuling Jiao</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Liqiang Zhou</w:t>
      </w:r>
      <w:r>
        <w:rPr>
          <w:rStyle w:val="any"/>
          <w:rFonts w:ascii="PMingLiU" w:eastAsia="PMingLiU" w:hAnsi="PMingLiU" w:cs="PMingLiU"/>
          <w:spacing w:val="8"/>
        </w:rPr>
        <w:t>（通讯作者）共同完成，通讯作者</w:t>
      </w:r>
      <w:r>
        <w:rPr>
          <w:rStyle w:val="any"/>
          <w:rFonts w:ascii="Times New Roman" w:eastAsia="Times New Roman" w:hAnsi="Times New Roman" w:cs="Times New Roman"/>
          <w:spacing w:val="8"/>
        </w:rPr>
        <w:t>Liqiang Zhou</w:t>
      </w:r>
      <w:r>
        <w:rPr>
          <w:rStyle w:val="any"/>
          <w:rFonts w:ascii="PMingLiU" w:eastAsia="PMingLiU" w:hAnsi="PMingLiU" w:cs="PMingLiU"/>
          <w:spacing w:val="8"/>
        </w:rPr>
        <w:t>单位为</w:t>
      </w:r>
      <w:r>
        <w:rPr>
          <w:rStyle w:val="any"/>
          <w:rFonts w:ascii="PMingLiU" w:eastAsia="PMingLiU" w:hAnsi="PMingLiU" w:cs="PMingLiU"/>
          <w:spacing w:val="8"/>
        </w:rPr>
        <w:t>澳门大学健康科学学院肿瘤中心及生殖、发育和衰老研究中心，华中科技大学同济医学院同济医院医学超声科、中德同济明爱医学超声研究中心，通讯作者</w:t>
      </w:r>
      <w:r>
        <w:rPr>
          <w:rStyle w:val="any"/>
          <w:rFonts w:ascii="Times New Roman" w:eastAsia="Times New Roman" w:hAnsi="Times New Roman" w:cs="Times New Roman"/>
          <w:spacing w:val="8"/>
        </w:rPr>
        <w:t>Qiuling Jiao</w:t>
      </w:r>
      <w:r>
        <w:rPr>
          <w:rStyle w:val="any"/>
          <w:rFonts w:ascii="PMingLiU" w:eastAsia="PMingLiU" w:hAnsi="PMingLiU" w:cs="PMingLiU"/>
          <w:spacing w:val="8"/>
        </w:rPr>
        <w:t>和第一作者</w:t>
      </w:r>
      <w:r>
        <w:rPr>
          <w:rStyle w:val="any"/>
          <w:rFonts w:ascii="Times New Roman" w:eastAsia="Times New Roman" w:hAnsi="Times New Roman" w:cs="Times New Roman"/>
          <w:spacing w:val="8"/>
        </w:rPr>
        <w:t>Qinghu Zeng</w:t>
      </w:r>
      <w:r>
        <w:rPr>
          <w:rStyle w:val="any"/>
          <w:rFonts w:ascii="PMingLiU" w:eastAsia="PMingLiU" w:hAnsi="PMingLiU" w:cs="PMingLiU"/>
          <w:spacing w:val="8"/>
        </w:rPr>
        <w:t>单位为</w:t>
      </w:r>
      <w:r>
        <w:rPr>
          <w:rStyle w:val="any"/>
          <w:rFonts w:ascii="PMingLiU" w:eastAsia="PMingLiU" w:hAnsi="PMingLiU" w:cs="PMingLiU"/>
          <w:spacing w:val="8"/>
        </w:rPr>
        <w:t>郑州大学第一附属医院超声科。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28493" name=""/>
                    <pic:cNvPicPr>
                      <a:picLocks noChangeAspect="1"/>
                    </pic:cNvPicPr>
                  </pic:nvPicPr>
                  <pic:blipFill>
                    <a:blip xmlns:r="http://schemas.openxmlformats.org/officeDocument/2006/relationships" r:embed="rId6"/>
                    <a:stretch>
                      <a:fillRect/>
                    </a:stretch>
                  </pic:blipFill>
                  <pic:spPr>
                    <a:xfrm>
                      <a:off x="0" y="0"/>
                      <a:ext cx="5486400" cy="25806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4</w:t>
      </w:r>
      <w:r>
        <w:rPr>
          <w:rStyle w:val="any"/>
          <w:rFonts w:ascii="PMingLiU" w:eastAsia="PMingLiU" w:hAnsi="PMingLiU" w:cs="PMingLiU"/>
          <w:b/>
          <w:bCs/>
          <w:color w:val="000000"/>
          <w:spacing w:val="8"/>
        </w:rPr>
        <w:t>月评论人</w:t>
      </w:r>
      <w:r>
        <w:rPr>
          <w:rStyle w:val="any"/>
          <w:rFonts w:ascii="Times New Roman" w:eastAsia="Times New Roman" w:hAnsi="Times New Roman" w:cs="Times New Roman"/>
          <w:b/>
          <w:bCs/>
          <w:color w:val="000000"/>
          <w:spacing w:val="8"/>
        </w:rPr>
        <w:t>Actinopolyspora biskrensis</w:t>
      </w:r>
      <w:r>
        <w:rPr>
          <w:rStyle w:val="any"/>
          <w:rFonts w:ascii="PMingLiU" w:eastAsia="PMingLiU" w:hAnsi="PMingLiU" w:cs="PMingLiU"/>
          <w:b/>
          <w:bCs/>
          <w:color w:val="000000"/>
          <w:spacing w:val="8"/>
        </w:rPr>
        <w:t>指出本文多处结果与早前研究图像重复：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在这篇论文中，似乎使用了一个凝胶条带，该部分在两篇相隔五年的论文中出现。然而，这两篇论文分别显示了一个额外的泳道，暗示一个共同的第三方可能接触到了更大的图像。我没有看到任何共同的作者。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为了帮助识别，请注意，似乎重叠的三条泳道中的中间泳道有一个从左上角到右侧的拖尾痕迹。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图</w:t>
      </w:r>
      <w:r>
        <w:rPr>
          <w:rStyle w:val="any"/>
          <w:rFonts w:ascii="Times New Roman" w:eastAsia="Times New Roman" w:hAnsi="Times New Roman" w:cs="Times New Roman"/>
          <w:color w:val="000000"/>
          <w:spacing w:val="8"/>
        </w:rPr>
        <w:t>4C</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American Journal of Cancer Research</w:t>
      </w:r>
      <w:r>
        <w:rPr>
          <w:rStyle w:val="any"/>
          <w:rFonts w:ascii="PMingLiU" w:eastAsia="PMingLiU" w:hAnsi="PMingLiU" w:cs="PMingLiU"/>
          <w:color w:val="000000"/>
          <w:spacing w:val="8"/>
        </w:rPr>
        <w:t>》期刊（</w:t>
      </w:r>
      <w:r>
        <w:rPr>
          <w:rStyle w:val="any"/>
          <w:rFonts w:ascii="Times New Roman" w:eastAsia="Times New Roman" w:hAnsi="Times New Roman" w:cs="Times New Roman"/>
          <w:color w:val="000000"/>
          <w:spacing w:val="8"/>
        </w:rPr>
        <w:t>2017</w:t>
      </w:r>
      <w:r>
        <w:rPr>
          <w:rStyle w:val="any"/>
          <w:rFonts w:ascii="PMingLiU" w:eastAsia="PMingLiU" w:hAnsi="PMingLiU" w:cs="PMingLiU"/>
          <w:color w:val="000000"/>
          <w:spacing w:val="8"/>
        </w:rPr>
        <w:t>年），</w:t>
      </w:r>
      <w:r>
        <w:rPr>
          <w:rStyle w:val="any"/>
          <w:rFonts w:ascii="Times New Roman" w:eastAsia="Times New Roman" w:hAnsi="Times New Roman" w:cs="Times New Roman"/>
          <w:color w:val="000000"/>
          <w:spacing w:val="8"/>
        </w:rPr>
        <w:t>pubmed: 29312796</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t>https://pubpeer.com/publications/75E7F4BCCC1926E0D91EF8CD5A9750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图</w:t>
      </w:r>
      <w:r>
        <w:rPr>
          <w:rStyle w:val="any"/>
          <w:rFonts w:ascii="Times New Roman" w:eastAsia="Times New Roman" w:hAnsi="Times New Roman" w:cs="Times New Roman"/>
          <w:color w:val="000000"/>
          <w:spacing w:val="8"/>
        </w:rPr>
        <w:t>4-II</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Theranostics</w:t>
      </w:r>
      <w:r>
        <w:rPr>
          <w:rStyle w:val="any"/>
          <w:rFonts w:ascii="PMingLiU" w:eastAsia="PMingLiU" w:hAnsi="PMingLiU" w:cs="PMingLiU"/>
          <w:color w:val="000000"/>
          <w:spacing w:val="8"/>
        </w:rPr>
        <w:t>》期刊（</w:t>
      </w:r>
      <w:r>
        <w:rPr>
          <w:rStyle w:val="any"/>
          <w:rFonts w:ascii="Times New Roman" w:eastAsia="Times New Roman" w:hAnsi="Times New Roman" w:cs="Times New Roman"/>
          <w:color w:val="000000"/>
          <w:spacing w:val="8"/>
        </w:rPr>
        <w:t>2022</w:t>
      </w:r>
      <w:r>
        <w:rPr>
          <w:rStyle w:val="any"/>
          <w:rFonts w:ascii="PMingLiU" w:eastAsia="PMingLiU" w:hAnsi="PMingLiU" w:cs="PMingLiU"/>
          <w:color w:val="000000"/>
          <w:spacing w:val="8"/>
        </w:rPr>
        <w:t>年），</w:t>
      </w:r>
      <w:r>
        <w:rPr>
          <w:rStyle w:val="any"/>
          <w:rFonts w:ascii="Times New Roman" w:eastAsia="Times New Roman" w:hAnsi="Times New Roman" w:cs="Times New Roman"/>
          <w:color w:val="000000"/>
          <w:spacing w:val="8"/>
        </w:rPr>
        <w:t>doi: 10.7150/thno.67932</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t>https://pubpeer.com/publications/1C88AD31580279B2CFF1B42376E17E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030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50638" name=""/>
                    <pic:cNvPicPr>
                      <a:picLocks noChangeAspect="1"/>
                    </pic:cNvPicPr>
                  </pic:nvPicPr>
                  <pic:blipFill>
                    <a:blip xmlns:r="http://schemas.openxmlformats.org/officeDocument/2006/relationships" r:embed="rId7"/>
                    <a:stretch>
                      <a:fillRect/>
                    </a:stretch>
                  </pic:blipFill>
                  <pic:spPr>
                    <a:xfrm>
                      <a:off x="0" y="0"/>
                      <a:ext cx="5486400" cy="40030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34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47901" name=""/>
                    <pic:cNvPicPr>
                      <a:picLocks noChangeAspect="1"/>
                    </pic:cNvPicPr>
                  </pic:nvPicPr>
                  <pic:blipFill>
                    <a:blip xmlns:r="http://schemas.openxmlformats.org/officeDocument/2006/relationships" r:embed="rId8"/>
                    <a:stretch>
                      <a:fillRect/>
                    </a:stretch>
                  </pic:blipFill>
                  <pic:spPr>
                    <a:xfrm>
                      <a:off x="0" y="0"/>
                      <a:ext cx="5486400" cy="2534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 xml:space="preserve"> ImageTwin</w:t>
      </w:r>
      <w:r>
        <w:rPr>
          <w:rStyle w:val="any"/>
          <w:rFonts w:ascii="PMingLiU" w:eastAsia="PMingLiU" w:hAnsi="PMingLiU" w:cs="PMingLiU"/>
          <w:spacing w:val="8"/>
        </w:rPr>
        <w:t>，我发现了一些图像似乎与其他无关论文中的图像存在重叠或重复。我建议期刊联系</w:t>
      </w:r>
      <w:r>
        <w:rPr>
          <w:rStyle w:val="any"/>
          <w:rFonts w:ascii="Times New Roman" w:eastAsia="Times New Roman" w:hAnsi="Times New Roman" w:cs="Times New Roman"/>
          <w:spacing w:val="8"/>
        </w:rPr>
        <w:t xml:space="preserve"> ImageTwin</w:t>
      </w:r>
      <w:r>
        <w:rPr>
          <w:rStyle w:val="any"/>
          <w:rFonts w:ascii="PMingLiU" w:eastAsia="PMingLiU" w:hAnsi="PMingLiU" w:cs="PMingLiU"/>
          <w:spacing w:val="8"/>
        </w:rPr>
        <w:t>，看看他们的工具是否可以帮助识别所有类似情况。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以下是一个例子：</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85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0058" name=""/>
                    <pic:cNvPicPr>
                      <a:picLocks noChangeAspect="1"/>
                    </pic:cNvPicPr>
                  </pic:nvPicPr>
                  <pic:blipFill>
                    <a:blip xmlns:r="http://schemas.openxmlformats.org/officeDocument/2006/relationships" r:embed="rId9"/>
                    <a:stretch>
                      <a:fillRect/>
                    </a:stretch>
                  </pic:blipFill>
                  <pic:spPr>
                    <a:xfrm>
                      <a:off x="0" y="0"/>
                      <a:ext cx="5486400" cy="5085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https://pubpeer.com/publications/1C88AD31580279B2CFF1B42376E17E#0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90725" cy="28098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7074" name=""/>
                    <pic:cNvPicPr>
                      <a:picLocks noChangeAspect="1"/>
                    </pic:cNvPicPr>
                  </pic:nvPicPr>
                  <pic:blipFill>
                    <a:blip xmlns:r="http://schemas.openxmlformats.org/officeDocument/2006/relationships" r:embed="rId10"/>
                    <a:stretch>
                      <a:fillRect/>
                    </a:stretch>
                  </pic:blipFill>
                  <pic:spPr>
                    <a:xfrm>
                      <a:off x="0" y="0"/>
                      <a:ext cx="1990725" cy="280987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郑州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郑州大学第一附属医院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yNzY3NzY3Nw==&amp;action=getalbum&amp;album_id=363547775747322675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475&amp;idx=3&amp;sn=76f0c8dd9f94e8e2ccf00caa35583151&amp;chksm=c31bc62723b223204010e76a91b9a99383fc599208ac559edd044d5c169099ad988cb9b97079&amp;scene=126&amp;sessionid=17436994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