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因蛋白质印迹图板多处相似，第三军医大学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Gao Ning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Tanshinone IIA inhibits HIF-1α and VEGF expression in breast cancer cells via mTOR/p70S6K/RPS6/4E-BP1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第三军医大学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发表时间：2015年2月6日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10.1371/journal.pone.0117440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在多个图板中，单个蛋白质印迹图板内的两条或多条泳道看起来彼此相似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6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86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99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26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本研究得到了重庆市自然科学基金（项目编号：CSTC2013jjB10007）、中国国家自然科学基金（项目编号：81402970）以及西南大学家蚕基因组生物学国家重点实验室开放课题项目（项目编号：2013024）的支持。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中的核提取物（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HIF-1β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图板和全细胞提取物（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WCE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中的核提取物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HIF-1β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图板和全细胞提取物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HIF-2α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828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8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全细胞提取物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8-10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3B[35S]HIF-1α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常氧图板的第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4-6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173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5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图3B中的[35S]HIF-1α常氧图板，两条或多条泳道看起来彼此相似。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firstLine="42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2215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32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③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mTOR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p-p70S6K(Thr421/Ser424)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p-p70S6K(Thr389)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p70S6K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p-4E-BP1 (Thr37/46)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4E-BP1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图板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953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22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④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p-mTOR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p-p70S6K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肌动蛋白图板，图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中展示的图板似乎存在多处垂直不连续。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3924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62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本文发表后，有读者对图1、图3和图4中展示的结果提出质疑。具体如下：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在多个图板中，单个蛋白质印迹图板内的两条或多条泳道看起来彼此相似，包括：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图1A中的核提取物（NE）HIF-1β图板和全细胞提取物（WCE）HIF-1α图板。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图1B中的核提取物HIF-1β图板和全细胞提取物HIF-2α图板。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图3B中的[35S]HIF-1α常氧图板。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图3C中的[35S]HIF-1α常氧图板。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图4A中的mTOR、p-p70S6K(Thr421/Ser424)、p-p70S6K(Thr389)、p70S6K、p-4E-BP1 (Thr37/46)和4E-BP1图板。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图4B中的p-mTOR、p-p70S6K和β-肌动蛋白图板。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尽管代表不同的实验条件，但图1A的核提取物HIF-1α图板看起来与图1B的核提取物HIF-1α图板相似。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图1B全细胞提取物HIF-1α图板的第8-10泳道看起来与图3B[35S]HIF-1α常氧图板的第4-6泳道相似。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图4B中展示的图板似乎存在多处垂直不连续。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表示，上述蛋白质印迹图板没有拼接，但指出在准备图1B核提取物HIF-1α图板时出现了错误，并为此图板提供了替换图像。他们指出，上述已发表图板所依据的大多数原始印迹图像现已无法获取。由于缺少原始数据，这些质疑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通讯作者还指出一个令人担忧的问题，即图5A和图5C中报告的肿瘤体积超过了国际公认的动物福利标准，但他们也注意到，在[1]发表时，中国没有关于小鼠肿瘤体积伦理终点的规定。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鉴于上述未解决的质疑，PLOS One编辑部撤回了本文。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NG通知期刊，所有作者均不同意撤回。GL、CS、LL、TZ、JZ、XH、YC和HC要么没有直接回应，要么无法联系到。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https://journals.plos.org/plosone/article?id=10.1371/journal.pone.0321151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8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6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29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81&amp;idx=2&amp;sn=4f68c33c9adf46c61dba299da3a48cb9&amp;chksm=c216d9679cdfa80827ec01c996042f64b43e3bf2888402d9cefe95dc3c28b0db1e40bc9c3eb4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